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Grigliatabella"/>
        <w:tblW w:w="9360" w:type="dxa"/>
        <w:tblLayout w:type="fixed"/>
        <w:tblLook w:val="06A0" w:firstRow="1" w:lastRow="0" w:firstColumn="1" w:lastColumn="0" w:noHBand="1" w:noVBand="1"/>
      </w:tblPr>
      <w:tblGrid>
        <w:gridCol w:w="1740"/>
        <w:gridCol w:w="7620"/>
      </w:tblGrid>
      <w:tr w:rsidR="78744B6F" w14:paraId="3E77A14D" w14:textId="77777777" w:rsidTr="00516DA8">
        <w:trPr>
          <w:trHeight w:val="300"/>
        </w:trPr>
        <w:tc>
          <w:tcPr>
            <w:tcW w:w="1740" w:type="dxa"/>
          </w:tcPr>
          <w:p w14:paraId="2EBE5182" w14:textId="2A23AD08" w:rsidR="7FA6BDA6" w:rsidRDefault="7FA6BDA6" w:rsidP="78744B6F">
            <w:pPr>
              <w:rPr>
                <w:rFonts w:asciiTheme="majorHAnsi" w:hAnsiTheme="majorHAnsi" w:cstheme="majorBidi"/>
                <w:color w:val="000000" w:themeColor="text1"/>
                <w:lang w:val="en-US"/>
              </w:rPr>
            </w:pPr>
            <w:r w:rsidRPr="78744B6F">
              <w:rPr>
                <w:rFonts w:asciiTheme="majorHAnsi" w:hAnsiTheme="majorHAnsi" w:cstheme="majorBidi"/>
                <w:b/>
                <w:bCs/>
                <w:color w:val="000000" w:themeColor="text1"/>
                <w:lang w:val="en-US"/>
              </w:rPr>
              <w:t>Group Name</w:t>
            </w:r>
          </w:p>
        </w:tc>
        <w:tc>
          <w:tcPr>
            <w:tcW w:w="7620" w:type="dxa"/>
          </w:tcPr>
          <w:p w14:paraId="37EB4925" w14:textId="4B60AA1E" w:rsidR="7FA6BDA6" w:rsidRDefault="00B86EE1" w:rsidP="78744B6F">
            <w:pPr>
              <w:pBdr>
                <w:top w:val="nil"/>
                <w:left w:val="nil"/>
                <w:bottom w:val="nil"/>
                <w:right w:val="nil"/>
                <w:between w:val="nil"/>
              </w:pBdr>
              <w:rPr>
                <w:rFonts w:asciiTheme="majorHAnsi" w:hAnsiTheme="majorHAnsi" w:cstheme="majorBidi"/>
                <w:color w:val="000000" w:themeColor="text1"/>
                <w:lang w:val="en-US"/>
              </w:rPr>
            </w:pPr>
            <w:r>
              <w:rPr>
                <w:rFonts w:asciiTheme="majorHAnsi" w:hAnsiTheme="majorHAnsi" w:cstheme="majorBidi"/>
                <w:color w:val="000000" w:themeColor="text1"/>
                <w:lang w:val="en-US"/>
              </w:rPr>
              <w:t>Pink Horizons</w:t>
            </w:r>
          </w:p>
        </w:tc>
      </w:tr>
      <w:tr w:rsidR="78744B6F" w:rsidRPr="00B86EE1" w14:paraId="399EB174" w14:textId="77777777" w:rsidTr="00516DA8">
        <w:trPr>
          <w:trHeight w:val="300"/>
        </w:trPr>
        <w:tc>
          <w:tcPr>
            <w:tcW w:w="1740" w:type="dxa"/>
          </w:tcPr>
          <w:p w14:paraId="26B61330" w14:textId="3BC13825" w:rsidR="7FA6BDA6" w:rsidRDefault="7FA6BDA6" w:rsidP="78744B6F">
            <w:pPr>
              <w:rPr>
                <w:rFonts w:asciiTheme="majorHAnsi" w:hAnsiTheme="majorHAnsi" w:cstheme="majorBidi"/>
                <w:color w:val="000000" w:themeColor="text1"/>
              </w:rPr>
            </w:pPr>
            <w:r w:rsidRPr="78744B6F">
              <w:rPr>
                <w:rFonts w:asciiTheme="majorHAnsi" w:hAnsiTheme="majorHAnsi" w:cstheme="majorBidi"/>
                <w:b/>
                <w:bCs/>
                <w:color w:val="000000" w:themeColor="text1"/>
              </w:rPr>
              <w:t>Team Members</w:t>
            </w:r>
          </w:p>
        </w:tc>
        <w:tc>
          <w:tcPr>
            <w:tcW w:w="7620" w:type="dxa"/>
          </w:tcPr>
          <w:p w14:paraId="16278F09" w14:textId="4BD4BD2E" w:rsidR="7FA6BDA6" w:rsidRPr="00B86EE1" w:rsidRDefault="00B86EE1" w:rsidP="78744B6F">
            <w:pPr>
              <w:pBdr>
                <w:top w:val="nil"/>
                <w:left w:val="nil"/>
                <w:bottom w:val="nil"/>
                <w:right w:val="nil"/>
                <w:between w:val="nil"/>
              </w:pBdr>
              <w:rPr>
                <w:rFonts w:asciiTheme="majorHAnsi" w:hAnsiTheme="majorHAnsi" w:cstheme="majorBidi"/>
                <w:color w:val="000000" w:themeColor="text1"/>
                <w:lang w:val="it-IT"/>
              </w:rPr>
            </w:pPr>
            <w:proofErr w:type="spellStart"/>
            <w:r w:rsidRPr="00B86EE1">
              <w:rPr>
                <w:rFonts w:asciiTheme="majorHAnsi" w:hAnsiTheme="majorHAnsi" w:cstheme="majorBidi"/>
                <w:color w:val="000000" w:themeColor="text1"/>
                <w:lang w:val="it-IT"/>
              </w:rPr>
              <w:t>Formiglio</w:t>
            </w:r>
            <w:proofErr w:type="spellEnd"/>
            <w:r w:rsidRPr="00B86EE1">
              <w:rPr>
                <w:rFonts w:asciiTheme="majorHAnsi" w:hAnsiTheme="majorHAnsi" w:cstheme="majorBidi"/>
                <w:color w:val="000000" w:themeColor="text1"/>
                <w:lang w:val="it-IT"/>
              </w:rPr>
              <w:t xml:space="preserve"> Angelica, Manuzzi Samuele, M</w:t>
            </w:r>
            <w:r>
              <w:rPr>
                <w:rFonts w:asciiTheme="majorHAnsi" w:hAnsiTheme="majorHAnsi" w:cstheme="majorBidi"/>
                <w:color w:val="000000" w:themeColor="text1"/>
                <w:lang w:val="it-IT"/>
              </w:rPr>
              <w:t xml:space="preserve">onastero Simone, Moretti Sofia, </w:t>
            </w:r>
            <w:proofErr w:type="spellStart"/>
            <w:r>
              <w:rPr>
                <w:rFonts w:asciiTheme="majorHAnsi" w:hAnsiTheme="majorHAnsi" w:cstheme="majorBidi"/>
                <w:color w:val="000000" w:themeColor="text1"/>
                <w:lang w:val="it-IT"/>
              </w:rPr>
              <w:t>Nyeko</w:t>
            </w:r>
            <w:proofErr w:type="spellEnd"/>
            <w:r>
              <w:rPr>
                <w:rFonts w:asciiTheme="majorHAnsi" w:hAnsiTheme="majorHAnsi" w:cstheme="majorBidi"/>
                <w:color w:val="000000" w:themeColor="text1"/>
                <w:lang w:val="it-IT"/>
              </w:rPr>
              <w:t xml:space="preserve"> Gunther N, Zanotti Ivan</w:t>
            </w:r>
          </w:p>
        </w:tc>
      </w:tr>
    </w:tbl>
    <w:p w14:paraId="370D7963" w14:textId="5D4D15D8" w:rsidR="0012447F" w:rsidRPr="00B86EE1" w:rsidRDefault="0012447F" w:rsidP="378850BE">
      <w:pPr>
        <w:pStyle w:val="Titolo3"/>
        <w:pBdr>
          <w:top w:val="nil"/>
          <w:left w:val="nil"/>
          <w:bottom w:val="nil"/>
          <w:right w:val="nil"/>
          <w:between w:val="nil"/>
        </w:pBdr>
        <w:spacing w:before="0" w:after="0"/>
        <w:rPr>
          <w:lang w:val="it-IT"/>
        </w:rPr>
      </w:pPr>
    </w:p>
    <w:p w14:paraId="06F624D1" w14:textId="563950C1" w:rsidR="008C74BF" w:rsidRDefault="008C74BF" w:rsidP="378850BE">
      <w:pPr>
        <w:pStyle w:val="Titolo3"/>
        <w:pBdr>
          <w:top w:val="nil"/>
          <w:left w:val="nil"/>
          <w:bottom w:val="nil"/>
          <w:right w:val="nil"/>
          <w:between w:val="nil"/>
        </w:pBdr>
        <w:spacing w:before="0" w:after="0"/>
        <w:rPr>
          <w:rFonts w:asciiTheme="majorHAnsi" w:hAnsiTheme="majorHAnsi" w:cstheme="majorBidi"/>
          <w:i/>
          <w:color w:val="000000" w:themeColor="text1"/>
          <w:sz w:val="24"/>
          <w:szCs w:val="24"/>
          <w:u w:val="single"/>
          <w:lang w:val="en-US"/>
        </w:rPr>
      </w:pPr>
      <w:r>
        <w:t>0. Rationale:</w:t>
      </w:r>
    </w:p>
    <w:p w14:paraId="4A70AFCD" w14:textId="77777777" w:rsidR="00516DA8" w:rsidRDefault="00516DA8" w:rsidP="00516DA8">
      <w:pPr>
        <w:pStyle w:val="Titolo3"/>
        <w:jc w:val="both"/>
        <w:rPr>
          <w:rFonts w:ascii="Calibri titoli" w:hAnsi="Calibri titoli"/>
          <w:color w:val="auto"/>
          <w:sz w:val="22"/>
          <w:szCs w:val="22"/>
        </w:rPr>
      </w:pPr>
      <w:r w:rsidRPr="00516DA8">
        <w:rPr>
          <w:rFonts w:ascii="Calibri titoli" w:hAnsi="Calibri titoli"/>
          <w:color w:val="auto"/>
          <w:sz w:val="22"/>
          <w:szCs w:val="22"/>
        </w:rPr>
        <w:t>This analysis investigates fall risk in older adults during daily activities using accelerometer-derived measures from body-worn sensors. Compared to costly laboratory equipment, this approach provides a cheaper and scalable method for real-time fall risk evaluation in home environments.</w:t>
      </w:r>
    </w:p>
    <w:p w14:paraId="569B716A" w14:textId="5D882141" w:rsidR="0012447F" w:rsidRDefault="00EF3871" w:rsidP="78744B6F">
      <w:pPr>
        <w:pStyle w:val="Titolo3"/>
      </w:pPr>
      <w:r>
        <w:t>1. Methodology:</w:t>
      </w:r>
    </w:p>
    <w:p w14:paraId="2F350797" w14:textId="7BC439A9" w:rsidR="00516DA8" w:rsidRPr="00516DA8" w:rsidRDefault="00516DA8" w:rsidP="00516DA8">
      <w:pPr>
        <w:spacing w:before="240" w:after="240"/>
        <w:jc w:val="both"/>
        <w:rPr>
          <w:rFonts w:ascii="Calibri titoli" w:hAnsi="Calibri titoli"/>
          <w:lang w:val="en-US"/>
        </w:rPr>
      </w:pPr>
      <w:r>
        <w:rPr>
          <w:rFonts w:ascii="Calibri titoli" w:hAnsi="Calibri titoli"/>
          <w:b/>
          <w:bCs/>
          <w:lang w:val="en-US"/>
        </w:rPr>
        <w:t>Lab</w:t>
      </w:r>
      <w:r w:rsidRPr="004208A4">
        <w:rPr>
          <w:rFonts w:ascii="Calibri titoli" w:hAnsi="Calibri titoli"/>
          <w:b/>
          <w:bCs/>
          <w:lang w:val="en-US"/>
        </w:rPr>
        <w:t xml:space="preserve"> activity analysis:</w:t>
      </w:r>
    </w:p>
    <w:p w14:paraId="6275F1B6" w14:textId="77777777" w:rsidR="00B86EE1" w:rsidRPr="00B86EE1" w:rsidRDefault="00B86EE1" w:rsidP="00B86EE1">
      <w:pPr>
        <w:spacing w:before="240" w:after="240"/>
        <w:jc w:val="both"/>
        <w:rPr>
          <w:rFonts w:ascii="Calibri titoli" w:eastAsia="Aptos" w:hAnsi="Calibri titoli" w:cs="Aptos"/>
          <w:color w:val="000000" w:themeColor="text1"/>
          <w:lang w:val="en-US"/>
        </w:rPr>
      </w:pPr>
      <w:r w:rsidRPr="00B86EE1">
        <w:rPr>
          <w:rFonts w:ascii="Calibri titoli" w:eastAsia="Aptos" w:hAnsi="Calibri titoli" w:cs="Aptos"/>
          <w:color w:val="000000" w:themeColor="text1"/>
          <w:lang w:val="en-US"/>
        </w:rPr>
        <w:t xml:space="preserve">The analysis involved </w:t>
      </w:r>
      <w:proofErr w:type="gramStart"/>
      <w:r w:rsidRPr="00B86EE1">
        <w:rPr>
          <w:rFonts w:ascii="Calibri titoli" w:eastAsia="Aptos" w:hAnsi="Calibri titoli" w:cs="Aptos"/>
          <w:color w:val="000000" w:themeColor="text1"/>
          <w:lang w:val="en-US"/>
        </w:rPr>
        <w:t>a comprehensive</w:t>
      </w:r>
      <w:proofErr w:type="gramEnd"/>
      <w:r w:rsidRPr="00B86EE1">
        <w:rPr>
          <w:rFonts w:ascii="Calibri titoli" w:eastAsia="Aptos" w:hAnsi="Calibri titoli" w:cs="Aptos"/>
          <w:color w:val="000000" w:themeColor="text1"/>
          <w:lang w:val="en-US"/>
        </w:rPr>
        <w:t xml:space="preserve"> signal processing and modeling pipeline. Accelerometry data, converted from the </w:t>
      </w:r>
      <w:r w:rsidRPr="00B86EE1">
        <w:rPr>
          <w:rFonts w:ascii="Calibri titoli" w:eastAsia="Aptos" w:hAnsi="Calibri titoli" w:cs="Aptos"/>
          <w:i/>
          <w:iCs/>
          <w:color w:val="000000" w:themeColor="text1"/>
          <w:lang w:val="en-US"/>
        </w:rPr>
        <w:t>PhysioNet</w:t>
      </w:r>
      <w:r w:rsidRPr="00B86EE1">
        <w:rPr>
          <w:rFonts w:ascii="Calibri titoli" w:eastAsia="Aptos" w:hAnsi="Calibri titoli" w:cs="Aptos"/>
          <w:color w:val="000000" w:themeColor="text1"/>
          <w:lang w:val="en-US"/>
        </w:rPr>
        <w:t xml:space="preserve"> format </w:t>
      </w:r>
      <w:proofErr w:type="gramStart"/>
      <w:r w:rsidRPr="00B86EE1">
        <w:rPr>
          <w:rFonts w:ascii="Calibri titoli" w:eastAsia="Aptos" w:hAnsi="Calibri titoli" w:cs="Aptos"/>
          <w:color w:val="000000" w:themeColor="text1"/>
          <w:lang w:val="en-US"/>
        </w:rPr>
        <w:t xml:space="preserve">into </w:t>
      </w:r>
      <w:r w:rsidRPr="00B86EE1">
        <w:rPr>
          <w:rFonts w:ascii="Calibri titoli" w:eastAsia="Aptos" w:hAnsi="Calibri titoli" w:cs="Aptos"/>
          <w:i/>
          <w:iCs/>
          <w:color w:val="000000" w:themeColor="text1"/>
          <w:lang w:val="en-US"/>
        </w:rPr>
        <w:t>.mat</w:t>
      </w:r>
      <w:proofErr w:type="gramEnd"/>
      <w:r w:rsidRPr="00B86EE1">
        <w:rPr>
          <w:rFonts w:ascii="Calibri titoli" w:eastAsia="Aptos" w:hAnsi="Calibri titoli" w:cs="Aptos"/>
          <w:color w:val="000000" w:themeColor="text1"/>
          <w:lang w:val="en-US"/>
        </w:rPr>
        <w:t xml:space="preserve"> structures for both control and faller groups, were initially corrected for spatial orientation using the Moe-Nilssen algorithm ('</w:t>
      </w:r>
      <w:proofErr w:type="spellStart"/>
      <w:r w:rsidRPr="00B86EE1">
        <w:rPr>
          <w:rFonts w:ascii="Calibri titoli" w:eastAsia="Aptos" w:hAnsi="Calibri titoli" w:cs="Aptos"/>
          <w:i/>
          <w:iCs/>
          <w:color w:val="000000" w:themeColor="text1"/>
          <w:lang w:val="en-US"/>
        </w:rPr>
        <w:t>tiltandnog</w:t>
      </w:r>
      <w:proofErr w:type="spellEnd"/>
      <w:r w:rsidRPr="00B86EE1">
        <w:rPr>
          <w:rFonts w:ascii="Calibri titoli" w:eastAsia="Aptos" w:hAnsi="Calibri titoli" w:cs="Aptos"/>
          <w:color w:val="000000" w:themeColor="text1"/>
          <w:lang w:val="en-US"/>
        </w:rPr>
        <w:t>') across the vertical, medio-lateral, and antero-posterior axes.</w:t>
      </w:r>
    </w:p>
    <w:p w14:paraId="7AB78F43" w14:textId="204E0EFC" w:rsidR="00B86EE1" w:rsidRDefault="00A70BF1" w:rsidP="00B86EE1">
      <w:pPr>
        <w:spacing w:before="240" w:after="240"/>
        <w:jc w:val="both"/>
        <w:rPr>
          <w:rFonts w:ascii="Calibri titoli" w:eastAsia="Aptos" w:hAnsi="Calibri titoli" w:cs="Aptos"/>
          <w:color w:val="000000" w:themeColor="text1"/>
          <w:lang w:val="en-US"/>
        </w:rPr>
      </w:pPr>
      <w:r>
        <w:rPr>
          <w:rFonts w:ascii="Calibri titoli" w:eastAsia="Aptos" w:hAnsi="Calibri titoli" w:cs="Aptos"/>
          <w:color w:val="000000" w:themeColor="text1"/>
          <w:lang w:val="en-US"/>
        </w:rPr>
        <w:t>Cadence</w:t>
      </w:r>
      <w:r w:rsidR="00B86EE1" w:rsidRPr="00516DA8">
        <w:rPr>
          <w:rFonts w:ascii="Calibri titoli" w:eastAsia="Aptos" w:hAnsi="Calibri titoli" w:cs="Aptos"/>
          <w:color w:val="000000" w:themeColor="text1"/>
          <w:lang w:val="en-US"/>
        </w:rPr>
        <w:t xml:space="preserve"> (steps</w:t>
      </w:r>
      <w:r>
        <w:rPr>
          <w:rFonts w:ascii="Calibri titoli" w:eastAsia="Aptos" w:hAnsi="Calibri titoli" w:cs="Aptos"/>
          <w:color w:val="000000" w:themeColor="text1"/>
          <w:lang w:val="en-US"/>
        </w:rPr>
        <w:t>/s</w:t>
      </w:r>
      <w:r w:rsidR="00B86EE1" w:rsidRPr="00516DA8">
        <w:rPr>
          <w:rFonts w:ascii="Calibri titoli" w:eastAsia="Aptos" w:hAnsi="Calibri titoli" w:cs="Aptos"/>
          <w:color w:val="000000" w:themeColor="text1"/>
          <w:lang w:val="en-US"/>
        </w:rPr>
        <w:t>)</w:t>
      </w:r>
      <w:r>
        <w:rPr>
          <w:rFonts w:ascii="Calibri titoli" w:eastAsia="Aptos" w:hAnsi="Calibri titoli" w:cs="Aptos"/>
          <w:color w:val="000000" w:themeColor="text1"/>
          <w:lang w:val="en-US"/>
        </w:rPr>
        <w:t xml:space="preserve"> was obtained by computing</w:t>
      </w:r>
      <w:r w:rsidR="00B86EE1" w:rsidRPr="00516DA8">
        <w:rPr>
          <w:rFonts w:ascii="Calibri titoli" w:eastAsia="Aptos" w:hAnsi="Calibri titoli" w:cs="Aptos"/>
          <w:color w:val="000000" w:themeColor="text1"/>
          <w:lang w:val="en-US"/>
        </w:rPr>
        <w:t xml:space="preserve"> the Power Spectral Density (PSD) of the antero-posterior acceleration </w:t>
      </w:r>
      <w:r>
        <w:rPr>
          <w:rFonts w:ascii="Calibri titoli" w:eastAsia="Aptos" w:hAnsi="Calibri titoli" w:cs="Aptos"/>
          <w:color w:val="000000" w:themeColor="text1"/>
          <w:lang w:val="en-US"/>
        </w:rPr>
        <w:t>using</w:t>
      </w:r>
      <w:r w:rsidR="00B86EE1" w:rsidRPr="00516DA8">
        <w:rPr>
          <w:rFonts w:ascii="Calibri titoli" w:eastAsia="Aptos" w:hAnsi="Calibri titoli" w:cs="Aptos"/>
          <w:color w:val="000000" w:themeColor="text1"/>
          <w:lang w:val="en-US"/>
        </w:rPr>
        <w:t xml:space="preserve"> the Welch method, focusing on the walking frequency band (0.5 – 3 Hz) to identify the maximum peak. </w:t>
      </w:r>
      <w:r w:rsidRPr="00A70BF1">
        <w:rPr>
          <w:rFonts w:ascii="Calibri titoli" w:eastAsia="Aptos" w:hAnsi="Calibri titoli" w:cs="Aptos"/>
          <w:color w:val="000000" w:themeColor="text1"/>
        </w:rPr>
        <w:t>For gait speed and step length estimation, the vertical acceleration was band-pass filtered with a 4th-order Butterworth filter (0.5–15 Hz), then double-integrated with intermediate filtering (</w:t>
      </w:r>
      <w:proofErr w:type="spellStart"/>
      <w:r w:rsidRPr="00A70BF1">
        <w:rPr>
          <w:rFonts w:ascii="Calibri titoli" w:eastAsia="Aptos" w:hAnsi="Calibri titoli" w:cs="Aptos"/>
          <w:i/>
          <w:iCs/>
          <w:color w:val="000000" w:themeColor="text1"/>
        </w:rPr>
        <w:t>cumtrapz</w:t>
      </w:r>
      <w:proofErr w:type="spellEnd"/>
      <w:r w:rsidRPr="00A70BF1">
        <w:rPr>
          <w:rFonts w:ascii="Calibri titoli" w:eastAsia="Aptos" w:hAnsi="Calibri titoli" w:cs="Aptos"/>
          <w:color w:val="000000" w:themeColor="text1"/>
        </w:rPr>
        <w:t>) to estimate position</w:t>
      </w:r>
      <w:r w:rsidR="00B86EE1" w:rsidRPr="00B86EE1">
        <w:rPr>
          <w:rFonts w:ascii="Calibri titoli" w:eastAsia="Aptos" w:hAnsi="Calibri titoli" w:cs="Aptos"/>
          <w:color w:val="000000" w:themeColor="text1"/>
          <w:lang w:val="en-US"/>
        </w:rPr>
        <w:t>Finally, the Inverted Pendulum Model (IPM) was applied to the position data to derive step length and, consequently, gait speed.</w:t>
      </w:r>
    </w:p>
    <w:p w14:paraId="1492CCB9" w14:textId="77777777" w:rsidR="00516DA8" w:rsidRDefault="00516DA8" w:rsidP="00B86EE1">
      <w:pPr>
        <w:spacing w:before="240" w:after="240"/>
        <w:jc w:val="both"/>
        <w:rPr>
          <w:rFonts w:ascii="Calibri titoli" w:hAnsi="Calibri titoli"/>
          <w:lang w:val="en-US"/>
        </w:rPr>
      </w:pPr>
      <w:r w:rsidRPr="004208A4">
        <w:rPr>
          <w:rFonts w:ascii="Calibri titoli" w:hAnsi="Calibri titoli"/>
          <w:b/>
          <w:bCs/>
          <w:lang w:val="en-US"/>
        </w:rPr>
        <w:t>Three-day activity analysis:</w:t>
      </w:r>
    </w:p>
    <w:p w14:paraId="14F16C8C" w14:textId="3A1D4C31" w:rsidR="00B86EE1" w:rsidRPr="00516DA8" w:rsidRDefault="00516DA8" w:rsidP="00B86EE1">
      <w:pPr>
        <w:spacing w:before="240" w:after="240"/>
        <w:jc w:val="both"/>
        <w:rPr>
          <w:rFonts w:ascii="Calibri titoli" w:eastAsia="Aptos" w:hAnsi="Calibri titoli" w:cs="Aptos"/>
          <w:color w:val="000000" w:themeColor="text1"/>
          <w:sz w:val="18"/>
          <w:szCs w:val="18"/>
          <w:lang w:val="en-US"/>
        </w:rPr>
      </w:pPr>
      <w:r w:rsidRPr="004208A4">
        <w:rPr>
          <w:rFonts w:ascii="Calibri titoli" w:hAnsi="Calibri titoli"/>
          <w:lang w:val="en-US"/>
        </w:rPr>
        <w:t xml:space="preserve">Data </w:t>
      </w:r>
      <w:proofErr w:type="gramStart"/>
      <w:r w:rsidRPr="004208A4">
        <w:rPr>
          <w:rFonts w:ascii="Calibri titoli" w:hAnsi="Calibri titoli"/>
          <w:lang w:val="en-US"/>
        </w:rPr>
        <w:t>were</w:t>
      </w:r>
      <w:proofErr w:type="gramEnd"/>
      <w:r w:rsidRPr="004208A4">
        <w:rPr>
          <w:rFonts w:ascii="Calibri titoli" w:hAnsi="Calibri titoli"/>
          <w:lang w:val="en-US"/>
        </w:rPr>
        <w:t xml:space="preserve"> imported with the WFDB toolbox and preprocessed as in the lab sessions. Activity periods were detected using SMA and energy thresholds: segments with SMA between 0.135–0.8 or energy &gt; 0.05 were classified as walking. Walking periods longer than 60 s were defined as bouts to compute walking percentage, start, end, and duration. Initial and final contacts were identified via continuous wavelet transform on the AV acceleration signal (McCamley et al., 2012) to derive step count and stride duration. Mean and standard deviation were then calculated after outlier removal.</w:t>
      </w:r>
      <w:r>
        <w:rPr>
          <w:rFonts w:ascii="Calibri titoli" w:eastAsia="Aptos" w:hAnsi="Calibri titoli" w:cs="Aptos"/>
          <w:color w:val="000000" w:themeColor="text1"/>
          <w:lang w:val="en-US"/>
        </w:rPr>
        <w:br/>
      </w:r>
      <w:r w:rsidR="00B86EE1">
        <w:rPr>
          <w:rFonts w:ascii="Calibri titoli" w:eastAsia="Aptos" w:hAnsi="Calibri titoli" w:cs="Aptos"/>
          <w:color w:val="000000" w:themeColor="text1"/>
          <w:lang w:val="en-US"/>
        </w:rPr>
        <w:br/>
      </w:r>
      <w:r w:rsidR="00B86EE1" w:rsidRPr="00516DA8">
        <w:rPr>
          <w:rFonts w:ascii="Calibri titoli" w:eastAsia="Aptos" w:hAnsi="Calibri titoli" w:cs="Aptos"/>
          <w:color w:val="000000" w:themeColor="text1"/>
          <w:sz w:val="18"/>
          <w:szCs w:val="18"/>
          <w:lang w:val="en-US"/>
        </w:rPr>
        <w:t>**</w:t>
      </w:r>
      <w:r w:rsidR="0771B9D8" w:rsidRPr="00516DA8">
        <w:rPr>
          <w:rFonts w:asciiTheme="majorHAnsi" w:hAnsiTheme="majorHAnsi" w:cstheme="majorBidi"/>
          <w:i/>
          <w:iCs/>
          <w:color w:val="000000" w:themeColor="text1"/>
          <w:sz w:val="18"/>
          <w:szCs w:val="18"/>
          <w:lang w:val="en-US"/>
        </w:rPr>
        <w:t>Describe your methodology, from data loading and preprocessing to statistical analysis of the results, citing relevant papers where appropriate.</w:t>
      </w:r>
    </w:p>
    <w:p w14:paraId="3335AD2A" w14:textId="06DE3059" w:rsidR="000E1860" w:rsidRPr="00516DA8" w:rsidRDefault="000E1860" w:rsidP="00B86EE1">
      <w:pPr>
        <w:spacing w:before="240" w:after="240"/>
        <w:jc w:val="both"/>
        <w:rPr>
          <w:rFonts w:ascii="Calibri titoli" w:eastAsia="Aptos" w:hAnsi="Calibri titoli" w:cs="Aptos"/>
          <w:color w:val="000000" w:themeColor="text1"/>
          <w:sz w:val="18"/>
          <w:szCs w:val="18"/>
          <w:lang w:val="en-US"/>
        </w:rPr>
      </w:pPr>
      <w:r w:rsidRPr="00516DA8">
        <w:rPr>
          <w:rFonts w:asciiTheme="majorHAnsi" w:hAnsiTheme="majorHAnsi" w:cstheme="majorBidi"/>
          <w:b/>
          <w:bCs/>
          <w:i/>
          <w:iCs/>
          <w:color w:val="000000" w:themeColor="text1"/>
          <w:sz w:val="18"/>
          <w:szCs w:val="18"/>
          <w:lang w:val="en-US"/>
        </w:rPr>
        <w:t xml:space="preserve">You may </w:t>
      </w:r>
      <w:r w:rsidR="028DDFB2" w:rsidRPr="00516DA8">
        <w:rPr>
          <w:rFonts w:asciiTheme="majorHAnsi" w:hAnsiTheme="majorHAnsi" w:cstheme="majorBidi"/>
          <w:b/>
          <w:bCs/>
          <w:i/>
          <w:iCs/>
          <w:color w:val="000000" w:themeColor="text1"/>
          <w:sz w:val="18"/>
          <w:szCs w:val="18"/>
          <w:lang w:val="en-US"/>
        </w:rPr>
        <w:t>use</w:t>
      </w:r>
      <w:r w:rsidRPr="00516DA8">
        <w:rPr>
          <w:rFonts w:asciiTheme="majorHAnsi" w:hAnsiTheme="majorHAnsi" w:cstheme="majorBidi"/>
          <w:b/>
          <w:bCs/>
          <w:i/>
          <w:iCs/>
          <w:color w:val="000000" w:themeColor="text1"/>
          <w:sz w:val="18"/>
          <w:szCs w:val="18"/>
          <w:lang w:val="en-US"/>
        </w:rPr>
        <w:t xml:space="preserve"> flowcharts or similar diagrams. Clear and concise illustrations are highly encouraged, while still providing sufficient detail on the work performed.</w:t>
      </w:r>
    </w:p>
    <w:p w14:paraId="63AC56E7" w14:textId="0CDE02C4" w:rsidR="3D6891A9" w:rsidRPr="00B86EE1" w:rsidRDefault="3D6891A9" w:rsidP="44DCEDE4">
      <w:pPr>
        <w:pBdr>
          <w:top w:val="nil"/>
          <w:left w:val="nil"/>
          <w:bottom w:val="nil"/>
          <w:right w:val="nil"/>
          <w:between w:val="nil"/>
        </w:pBdr>
        <w:jc w:val="both"/>
        <w:rPr>
          <w:rFonts w:asciiTheme="majorHAnsi" w:hAnsiTheme="majorHAnsi" w:cstheme="majorBidi"/>
          <w:i/>
          <w:iCs/>
          <w:color w:val="000000" w:themeColor="text1"/>
          <w:lang w:val="en-US"/>
        </w:rPr>
      </w:pPr>
      <w:r w:rsidRPr="00516DA8">
        <w:rPr>
          <w:rFonts w:asciiTheme="majorHAnsi" w:hAnsiTheme="majorHAnsi" w:cstheme="majorBidi"/>
          <w:i/>
          <w:iCs/>
          <w:color w:val="000000" w:themeColor="text1"/>
          <w:sz w:val="18"/>
          <w:szCs w:val="18"/>
          <w:lang w:val="en-US"/>
        </w:rPr>
        <w:t>Don’t forget to mention the sample size used for each analysis, and if some subjects are removed, explain the reason(s).</w:t>
      </w:r>
      <w:r w:rsidR="00B86EE1" w:rsidRPr="00516DA8">
        <w:rPr>
          <w:rFonts w:asciiTheme="majorHAnsi" w:hAnsiTheme="majorHAnsi" w:cstheme="majorBidi"/>
          <w:i/>
          <w:iCs/>
          <w:color w:val="000000" w:themeColor="text1"/>
          <w:sz w:val="18"/>
          <w:szCs w:val="18"/>
          <w:lang w:val="en-US"/>
        </w:rPr>
        <w:t xml:space="preserve"> **</w:t>
      </w:r>
    </w:p>
    <w:p w14:paraId="3336B729" w14:textId="473FD365" w:rsidR="06E4426D" w:rsidRPr="00DA0E68" w:rsidRDefault="00EF3871" w:rsidP="78744B6F">
      <w:pPr>
        <w:pStyle w:val="Titolo3"/>
        <w:rPr>
          <w:rFonts w:asciiTheme="majorHAnsi" w:hAnsiTheme="majorHAnsi" w:cstheme="majorBidi"/>
          <w:i/>
          <w:color w:val="000000" w:themeColor="text1"/>
          <w:u w:val="single"/>
        </w:rPr>
      </w:pPr>
      <w:r>
        <w:lastRenderedPageBreak/>
        <w:t>2. Results</w:t>
      </w:r>
    </w:p>
    <w:tbl>
      <w:tblPr>
        <w:tblW w:w="9195" w:type="dxa"/>
        <w:tblInd w:w="1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325"/>
        <w:gridCol w:w="1735"/>
        <w:gridCol w:w="1725"/>
        <w:gridCol w:w="1743"/>
        <w:gridCol w:w="1667"/>
      </w:tblGrid>
      <w:tr w:rsidR="44DCEDE4" w14:paraId="2902EA6E" w14:textId="77777777" w:rsidTr="44DCEDE4">
        <w:trPr>
          <w:trHeight w:val="20"/>
        </w:trPr>
        <w:tc>
          <w:tcPr>
            <w:tcW w:w="2325"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B2B3CF" w14:textId="14336309" w:rsidR="44DCEDE4" w:rsidRDefault="44DCEDE4" w:rsidP="44DCEDE4">
            <w:pPr>
              <w:spacing w:line="240" w:lineRule="auto"/>
              <w:jc w:val="center"/>
              <w:rPr>
                <w:rFonts w:asciiTheme="majorHAnsi" w:hAnsiTheme="majorHAnsi" w:cstheme="majorBidi"/>
                <w:b/>
                <w:bCs/>
                <w:color w:val="000000" w:themeColor="text1"/>
                <w:sz w:val="20"/>
                <w:szCs w:val="20"/>
              </w:rPr>
            </w:pPr>
          </w:p>
          <w:p w14:paraId="51567143" w14:textId="77777777" w:rsidR="00EF3871"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rPr>
            </w:pPr>
            <w:r w:rsidRPr="44DCEDE4">
              <w:rPr>
                <w:rFonts w:asciiTheme="majorHAnsi" w:hAnsiTheme="majorHAnsi" w:cstheme="majorBidi"/>
                <w:b/>
                <w:bCs/>
                <w:color w:val="000000" w:themeColor="text1"/>
                <w:sz w:val="20"/>
                <w:szCs w:val="20"/>
              </w:rPr>
              <w:t>Metric (Mandatory Goals)</w:t>
            </w:r>
          </w:p>
        </w:tc>
        <w:tc>
          <w:tcPr>
            <w:tcW w:w="346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41BDC7" w14:textId="149A3B5C" w:rsidR="5B7E0723" w:rsidRDefault="5B7E0723" w:rsidP="44DCEDE4">
            <w:pPr>
              <w:spacing w:line="240" w:lineRule="auto"/>
              <w:jc w:val="center"/>
              <w:rPr>
                <w:rFonts w:asciiTheme="majorHAnsi" w:hAnsiTheme="majorHAnsi" w:cstheme="majorBidi"/>
                <w:b/>
                <w:bCs/>
                <w:color w:val="000000" w:themeColor="text1"/>
                <w:sz w:val="20"/>
                <w:szCs w:val="20"/>
                <w:lang w:val="en-US"/>
              </w:rPr>
            </w:pPr>
            <w:r w:rsidRPr="44DCEDE4">
              <w:rPr>
                <w:rFonts w:asciiTheme="majorHAnsi" w:hAnsiTheme="majorHAnsi" w:cstheme="majorBidi"/>
                <w:b/>
                <w:bCs/>
                <w:color w:val="000000" w:themeColor="text1"/>
                <w:sz w:val="20"/>
                <w:szCs w:val="20"/>
                <w:lang w:val="en-US"/>
              </w:rPr>
              <w:t>Nonfallers</w:t>
            </w:r>
          </w:p>
        </w:tc>
        <w:tc>
          <w:tcPr>
            <w:tcW w:w="341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72358B" w14:textId="4ADC2800" w:rsidR="11E6717F" w:rsidRDefault="11E6717F" w:rsidP="44DCEDE4">
            <w:pPr>
              <w:spacing w:line="240" w:lineRule="auto"/>
              <w:jc w:val="center"/>
              <w:rPr>
                <w:rFonts w:asciiTheme="majorHAnsi" w:hAnsiTheme="majorHAnsi" w:cstheme="majorBidi"/>
                <w:b/>
                <w:bCs/>
                <w:color w:val="000000" w:themeColor="text1"/>
                <w:sz w:val="20"/>
                <w:szCs w:val="20"/>
              </w:rPr>
            </w:pPr>
            <w:r w:rsidRPr="44DCEDE4">
              <w:rPr>
                <w:rFonts w:asciiTheme="majorHAnsi" w:hAnsiTheme="majorHAnsi" w:cstheme="majorBidi"/>
                <w:b/>
                <w:bCs/>
                <w:color w:val="000000" w:themeColor="text1"/>
                <w:sz w:val="20"/>
                <w:szCs w:val="20"/>
              </w:rPr>
              <w:t>Fallers</w:t>
            </w:r>
          </w:p>
        </w:tc>
      </w:tr>
      <w:tr w:rsidR="0012447F" w:rsidRPr="00D66474" w14:paraId="3C92E867" w14:textId="77777777" w:rsidTr="44DCEDE4">
        <w:trPr>
          <w:trHeight w:val="20"/>
        </w:trPr>
        <w:tc>
          <w:tcPr>
            <w:tcW w:w="2325" w:type="dxa"/>
            <w:vMerge/>
            <w:tcBorders>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44C619" w14:textId="77777777" w:rsidR="0012447F" w:rsidRPr="00D66474" w:rsidRDefault="00EF3871" w:rsidP="0088472D">
            <w:pPr>
              <w:widowControl w:val="0"/>
              <w:pBdr>
                <w:top w:val="nil"/>
                <w:left w:val="nil"/>
                <w:bottom w:val="nil"/>
                <w:right w:val="nil"/>
                <w:between w:val="nil"/>
              </w:pBdr>
              <w:spacing w:line="240" w:lineRule="auto"/>
              <w:jc w:val="center"/>
              <w:rPr>
                <w:rFonts w:asciiTheme="majorHAnsi" w:hAnsiTheme="majorHAnsi" w:cstheme="majorHAnsi"/>
                <w:color w:val="000000"/>
                <w:sz w:val="20"/>
                <w:szCs w:val="20"/>
              </w:rPr>
            </w:pPr>
            <w:r w:rsidRPr="00D66474">
              <w:rPr>
                <w:rFonts w:asciiTheme="majorHAnsi" w:hAnsiTheme="majorHAnsi" w:cstheme="majorHAnsi"/>
                <w:b/>
                <w:color w:val="000000"/>
                <w:sz w:val="20"/>
                <w:szCs w:val="20"/>
              </w:rPr>
              <w:t>Metric (Mandatory Goals)</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D50FD1" w14:textId="66255FBB" w:rsidR="0012447F" w:rsidRPr="00D66474" w:rsidRDefault="63BEED74"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lang w:val="en-US"/>
              </w:rPr>
            </w:pPr>
            <w:r w:rsidRPr="44DCEDE4">
              <w:rPr>
                <w:rFonts w:asciiTheme="majorHAnsi" w:hAnsiTheme="majorHAnsi" w:cstheme="majorBidi"/>
                <w:b/>
                <w:bCs/>
                <w:color w:val="000000" w:themeColor="text1"/>
                <w:sz w:val="20"/>
                <w:szCs w:val="20"/>
                <w:lang w:val="en-US"/>
              </w:rPr>
              <w:t>BioMotion</w:t>
            </w:r>
            <w:r w:rsidR="00EF3871" w:rsidRPr="44DCEDE4">
              <w:rPr>
                <w:rFonts w:asciiTheme="majorHAnsi" w:hAnsiTheme="majorHAnsi" w:cstheme="majorBidi"/>
                <w:b/>
                <w:bCs/>
                <w:color w:val="000000" w:themeColor="text1"/>
                <w:sz w:val="20"/>
                <w:szCs w:val="20"/>
                <w:lang w:val="en-US"/>
              </w:rPr>
              <w:t xml:space="preserve"> </w:t>
            </w:r>
          </w:p>
          <w:p w14:paraId="697068DF" w14:textId="6B8C5B23" w:rsidR="0012447F" w:rsidRPr="00D66474"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lang w:val="en-US"/>
              </w:rPr>
            </w:pPr>
            <w:r w:rsidRPr="44DCEDE4">
              <w:rPr>
                <w:rFonts w:asciiTheme="majorHAnsi" w:hAnsiTheme="majorHAnsi" w:cstheme="majorBidi"/>
                <w:b/>
                <w:bCs/>
                <w:color w:val="000000" w:themeColor="text1"/>
                <w:sz w:val="20"/>
                <w:szCs w:val="20"/>
                <w:lang w:val="en-US"/>
              </w:rPr>
              <w:t>(Value ± SD)</w:t>
            </w: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743145" w14:textId="694BCBA9" w:rsidR="0012447F" w:rsidRPr="00D66474"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lang w:val="en-US"/>
              </w:rPr>
            </w:pPr>
            <w:r w:rsidRPr="44DCEDE4">
              <w:rPr>
                <w:rFonts w:asciiTheme="majorHAnsi" w:hAnsiTheme="majorHAnsi" w:cstheme="majorBidi"/>
                <w:b/>
                <w:bCs/>
                <w:color w:val="000000" w:themeColor="text1"/>
                <w:sz w:val="20"/>
                <w:szCs w:val="20"/>
              </w:rPr>
              <w:t xml:space="preserve">Weiss et al. 2013 </w:t>
            </w:r>
            <w:r w:rsidR="373F75EC" w:rsidRPr="44DCEDE4">
              <w:rPr>
                <w:rFonts w:asciiTheme="majorHAnsi" w:hAnsiTheme="majorHAnsi" w:cstheme="majorBidi"/>
                <w:b/>
                <w:bCs/>
                <w:color w:val="000000" w:themeColor="text1"/>
                <w:sz w:val="20"/>
                <w:szCs w:val="20"/>
                <w:lang w:val="en-US"/>
              </w:rPr>
              <w:t>(Value ± SD)</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29C32" w14:textId="27AC293A" w:rsidR="44DCEDE4" w:rsidRDefault="44DCEDE4"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lang w:val="en-US"/>
              </w:rPr>
            </w:pPr>
            <w:r w:rsidRPr="44DCEDE4">
              <w:rPr>
                <w:rFonts w:asciiTheme="majorHAnsi" w:hAnsiTheme="majorHAnsi" w:cstheme="majorBidi"/>
                <w:b/>
                <w:bCs/>
                <w:color w:val="000000" w:themeColor="text1"/>
                <w:sz w:val="20"/>
                <w:szCs w:val="20"/>
                <w:lang w:val="en-US"/>
              </w:rPr>
              <w:t xml:space="preserve">BioMotion </w:t>
            </w:r>
          </w:p>
          <w:p w14:paraId="7FC61037" w14:textId="32319C58" w:rsidR="44DCEDE4" w:rsidRDefault="44DCEDE4"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lang w:val="en-US"/>
              </w:rPr>
            </w:pPr>
            <w:r w:rsidRPr="44DCEDE4">
              <w:rPr>
                <w:rFonts w:asciiTheme="majorHAnsi" w:hAnsiTheme="majorHAnsi" w:cstheme="majorBidi"/>
                <w:b/>
                <w:bCs/>
                <w:color w:val="000000" w:themeColor="text1"/>
                <w:sz w:val="20"/>
                <w:szCs w:val="20"/>
                <w:lang w:val="en-US"/>
              </w:rPr>
              <w:t>(Value ± SD)</w:t>
            </w:r>
          </w:p>
        </w:tc>
        <w:tc>
          <w:tcPr>
            <w:tcW w:w="16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E7C7B9" w14:textId="694BCBA9" w:rsidR="44DCEDE4" w:rsidRDefault="44DCEDE4"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lang w:val="en-US"/>
              </w:rPr>
            </w:pPr>
            <w:r w:rsidRPr="44DCEDE4">
              <w:rPr>
                <w:rFonts w:asciiTheme="majorHAnsi" w:hAnsiTheme="majorHAnsi" w:cstheme="majorBidi"/>
                <w:b/>
                <w:bCs/>
                <w:color w:val="000000" w:themeColor="text1"/>
                <w:sz w:val="20"/>
                <w:szCs w:val="20"/>
              </w:rPr>
              <w:t xml:space="preserve">Weiss et al. 2013 </w:t>
            </w:r>
            <w:r w:rsidRPr="44DCEDE4">
              <w:rPr>
                <w:rFonts w:asciiTheme="majorHAnsi" w:hAnsiTheme="majorHAnsi" w:cstheme="majorBidi"/>
                <w:b/>
                <w:bCs/>
                <w:color w:val="000000" w:themeColor="text1"/>
                <w:sz w:val="20"/>
                <w:szCs w:val="20"/>
                <w:lang w:val="en-US"/>
              </w:rPr>
              <w:t>(Value ± SD)</w:t>
            </w:r>
          </w:p>
        </w:tc>
      </w:tr>
      <w:tr w:rsidR="0012447F" w:rsidRPr="00D66474" w14:paraId="3B323DF2" w14:textId="77777777" w:rsidTr="44DCEDE4">
        <w:trPr>
          <w:trHeight w:val="2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EA8411" w14:textId="77777777" w:rsidR="0012447F" w:rsidRPr="00D66474" w:rsidRDefault="00EF3871" w:rsidP="0088472D">
            <w:pPr>
              <w:widowControl w:val="0"/>
              <w:pBdr>
                <w:top w:val="nil"/>
                <w:left w:val="nil"/>
                <w:bottom w:val="nil"/>
                <w:right w:val="nil"/>
                <w:between w:val="nil"/>
              </w:pBdr>
              <w:spacing w:line="240" w:lineRule="auto"/>
              <w:jc w:val="center"/>
              <w:rPr>
                <w:rFonts w:asciiTheme="majorHAnsi" w:hAnsiTheme="majorHAnsi" w:cstheme="majorHAnsi"/>
                <w:color w:val="000000"/>
                <w:sz w:val="20"/>
                <w:szCs w:val="20"/>
              </w:rPr>
            </w:pPr>
            <w:r w:rsidRPr="00D66474">
              <w:rPr>
                <w:rFonts w:asciiTheme="majorHAnsi" w:hAnsiTheme="majorHAnsi" w:cstheme="majorHAnsi"/>
                <w:b/>
                <w:color w:val="000000"/>
                <w:sz w:val="20"/>
                <w:szCs w:val="20"/>
              </w:rPr>
              <w:t>Gait Speed (Lab)</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97969" w14:textId="45A85DAE" w:rsidR="0012447F" w:rsidRPr="00D66474" w:rsidRDefault="0012447F" w:rsidP="0088472D">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138716" w14:textId="43D318E2" w:rsidR="0012447F" w:rsidRPr="00D66474"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color w:val="000000" w:themeColor="text1"/>
                <w:sz w:val="20"/>
                <w:szCs w:val="20"/>
              </w:rPr>
              <w:t>1.</w:t>
            </w:r>
            <w:r w:rsidR="05F84189" w:rsidRPr="44DCEDE4">
              <w:rPr>
                <w:rFonts w:asciiTheme="majorHAnsi" w:hAnsiTheme="majorHAnsi" w:cstheme="majorBidi"/>
                <w:color w:val="000000" w:themeColor="text1"/>
                <w:sz w:val="20"/>
                <w:szCs w:val="20"/>
              </w:rPr>
              <w:t>19</w:t>
            </w:r>
            <w:r w:rsidRPr="44DCEDE4">
              <w:rPr>
                <w:rFonts w:asciiTheme="majorHAnsi" w:hAnsiTheme="majorHAnsi" w:cstheme="majorBidi"/>
                <w:color w:val="000000" w:themeColor="text1"/>
                <w:sz w:val="20"/>
                <w:szCs w:val="20"/>
              </w:rPr>
              <w:t xml:space="preserve"> ± 0.</w:t>
            </w:r>
            <w:r w:rsidR="733BB2D4" w:rsidRPr="44DCEDE4">
              <w:rPr>
                <w:rFonts w:asciiTheme="majorHAnsi" w:hAnsiTheme="majorHAnsi" w:cstheme="majorBidi"/>
                <w:color w:val="000000" w:themeColor="text1"/>
                <w:sz w:val="20"/>
                <w:szCs w:val="20"/>
              </w:rPr>
              <w:t>24</w:t>
            </w:r>
            <w:r w:rsidRPr="44DCEDE4">
              <w:rPr>
                <w:rFonts w:asciiTheme="majorHAnsi" w:hAnsiTheme="majorHAnsi" w:cstheme="majorBidi"/>
                <w:color w:val="000000" w:themeColor="text1"/>
                <w:sz w:val="20"/>
                <w:szCs w:val="20"/>
              </w:rPr>
              <w:t xml:space="preserve"> m/s</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D016FD" w14:textId="032AB187" w:rsidR="44DCEDE4" w:rsidRDefault="44DCEDE4" w:rsidP="44DCEDE4">
            <w:pPr>
              <w:spacing w:line="240" w:lineRule="auto"/>
              <w:jc w:val="center"/>
              <w:rPr>
                <w:rFonts w:asciiTheme="majorHAnsi" w:hAnsiTheme="majorHAnsi" w:cstheme="majorBidi"/>
                <w:color w:val="000000" w:themeColor="text1"/>
                <w:sz w:val="20"/>
                <w:szCs w:val="20"/>
              </w:rPr>
            </w:pPr>
          </w:p>
        </w:tc>
        <w:tc>
          <w:tcPr>
            <w:tcW w:w="16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DD57A" w14:textId="54FFC889" w:rsidR="1833BED0" w:rsidRDefault="1833BED0"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rPr>
            </w:pPr>
            <w:r w:rsidRPr="44DCEDE4">
              <w:rPr>
                <w:rFonts w:asciiTheme="majorHAnsi" w:hAnsiTheme="majorHAnsi" w:cstheme="majorBidi"/>
                <w:color w:val="000000" w:themeColor="text1"/>
                <w:sz w:val="20"/>
                <w:szCs w:val="20"/>
              </w:rPr>
              <w:t>0</w:t>
            </w:r>
            <w:r w:rsidR="44DCEDE4" w:rsidRPr="44DCEDE4">
              <w:rPr>
                <w:rFonts w:asciiTheme="majorHAnsi" w:hAnsiTheme="majorHAnsi" w:cstheme="majorBidi"/>
                <w:color w:val="000000" w:themeColor="text1"/>
                <w:sz w:val="20"/>
                <w:szCs w:val="20"/>
              </w:rPr>
              <w:t>.</w:t>
            </w:r>
            <w:r w:rsidR="05B89CFC" w:rsidRPr="44DCEDE4">
              <w:rPr>
                <w:rFonts w:asciiTheme="majorHAnsi" w:hAnsiTheme="majorHAnsi" w:cstheme="majorBidi"/>
                <w:color w:val="000000" w:themeColor="text1"/>
                <w:sz w:val="20"/>
                <w:szCs w:val="20"/>
              </w:rPr>
              <w:t>97</w:t>
            </w:r>
            <w:r w:rsidR="44DCEDE4" w:rsidRPr="44DCEDE4">
              <w:rPr>
                <w:rFonts w:asciiTheme="majorHAnsi" w:hAnsiTheme="majorHAnsi" w:cstheme="majorBidi"/>
                <w:color w:val="000000" w:themeColor="text1"/>
                <w:sz w:val="20"/>
                <w:szCs w:val="20"/>
              </w:rPr>
              <w:t xml:space="preserve"> ± 0.</w:t>
            </w:r>
            <w:r w:rsidR="126AF1FE" w:rsidRPr="44DCEDE4">
              <w:rPr>
                <w:rFonts w:asciiTheme="majorHAnsi" w:hAnsiTheme="majorHAnsi" w:cstheme="majorBidi"/>
                <w:color w:val="000000" w:themeColor="text1"/>
                <w:sz w:val="20"/>
                <w:szCs w:val="20"/>
              </w:rPr>
              <w:t>30</w:t>
            </w:r>
            <w:r w:rsidR="44DCEDE4" w:rsidRPr="44DCEDE4">
              <w:rPr>
                <w:rFonts w:asciiTheme="majorHAnsi" w:hAnsiTheme="majorHAnsi" w:cstheme="majorBidi"/>
                <w:color w:val="000000" w:themeColor="text1"/>
                <w:sz w:val="20"/>
                <w:szCs w:val="20"/>
              </w:rPr>
              <w:t xml:space="preserve"> m/s</w:t>
            </w:r>
          </w:p>
        </w:tc>
      </w:tr>
      <w:tr w:rsidR="0012447F" w:rsidRPr="00D66474" w14:paraId="2B07192B" w14:textId="77777777" w:rsidTr="44DCEDE4">
        <w:trPr>
          <w:trHeight w:val="2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7F366C" w14:textId="77777777" w:rsidR="0012447F" w:rsidRPr="00D66474" w:rsidRDefault="00EF3871" w:rsidP="0088472D">
            <w:pPr>
              <w:widowControl w:val="0"/>
              <w:pBdr>
                <w:top w:val="nil"/>
                <w:left w:val="nil"/>
                <w:bottom w:val="nil"/>
                <w:right w:val="nil"/>
                <w:between w:val="nil"/>
              </w:pBdr>
              <w:spacing w:line="240" w:lineRule="auto"/>
              <w:jc w:val="center"/>
              <w:rPr>
                <w:rFonts w:asciiTheme="majorHAnsi" w:hAnsiTheme="majorHAnsi" w:cstheme="majorHAnsi"/>
                <w:color w:val="000000"/>
                <w:sz w:val="20"/>
                <w:szCs w:val="20"/>
              </w:rPr>
            </w:pPr>
            <w:r w:rsidRPr="00D66474">
              <w:rPr>
                <w:rFonts w:asciiTheme="majorHAnsi" w:hAnsiTheme="majorHAnsi" w:cstheme="majorHAnsi"/>
                <w:b/>
                <w:color w:val="000000"/>
                <w:sz w:val="20"/>
                <w:szCs w:val="20"/>
              </w:rPr>
              <w:t>Total Walking Duration (%)</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5787FA" w14:textId="752FCD0F" w:rsidR="0012447F" w:rsidRPr="00D66474" w:rsidRDefault="0012447F" w:rsidP="0088472D">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086B3F" w14:textId="76D05C34" w:rsidR="0012447F" w:rsidRPr="00D66474" w:rsidRDefault="6947E3C9"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color w:val="000000" w:themeColor="text1"/>
                <w:sz w:val="20"/>
                <w:szCs w:val="20"/>
              </w:rPr>
              <w:t>2</w:t>
            </w:r>
            <w:r w:rsidR="00EF3871" w:rsidRPr="44DCEDE4">
              <w:rPr>
                <w:rFonts w:asciiTheme="majorHAnsi" w:hAnsiTheme="majorHAnsi" w:cstheme="majorBidi"/>
                <w:color w:val="000000" w:themeColor="text1"/>
                <w:sz w:val="20"/>
                <w:szCs w:val="20"/>
              </w:rPr>
              <w:t>.</w:t>
            </w:r>
            <w:r w:rsidR="5BBE9E0C" w:rsidRPr="44DCEDE4">
              <w:rPr>
                <w:rFonts w:asciiTheme="majorHAnsi" w:hAnsiTheme="majorHAnsi" w:cstheme="majorBidi"/>
                <w:color w:val="000000" w:themeColor="text1"/>
                <w:sz w:val="20"/>
                <w:szCs w:val="20"/>
              </w:rPr>
              <w:t>06</w:t>
            </w:r>
            <w:r w:rsidR="00EF3871" w:rsidRPr="44DCEDE4">
              <w:rPr>
                <w:rFonts w:asciiTheme="majorHAnsi" w:hAnsiTheme="majorHAnsi" w:cstheme="majorBidi"/>
                <w:color w:val="000000" w:themeColor="text1"/>
                <w:sz w:val="20"/>
                <w:szCs w:val="20"/>
              </w:rPr>
              <w:t xml:space="preserve"> ± </w:t>
            </w:r>
            <w:r w:rsidR="77A5F81C" w:rsidRPr="44DCEDE4">
              <w:rPr>
                <w:rFonts w:asciiTheme="majorHAnsi" w:hAnsiTheme="majorHAnsi" w:cstheme="majorBidi"/>
                <w:color w:val="000000" w:themeColor="text1"/>
                <w:sz w:val="20"/>
                <w:szCs w:val="20"/>
              </w:rPr>
              <w:t>1.</w:t>
            </w:r>
            <w:r w:rsidR="64731547" w:rsidRPr="44DCEDE4">
              <w:rPr>
                <w:rFonts w:asciiTheme="majorHAnsi" w:hAnsiTheme="majorHAnsi" w:cstheme="majorBidi"/>
                <w:color w:val="000000" w:themeColor="text1"/>
                <w:sz w:val="20"/>
                <w:szCs w:val="20"/>
              </w:rPr>
              <w:t>55</w:t>
            </w:r>
            <w:r w:rsidR="00EF3871" w:rsidRPr="44DCEDE4">
              <w:rPr>
                <w:rFonts w:asciiTheme="majorHAnsi" w:hAnsiTheme="majorHAnsi" w:cstheme="majorBidi"/>
                <w:color w:val="000000" w:themeColor="text1"/>
                <w:sz w:val="20"/>
                <w:szCs w:val="20"/>
              </w:rPr>
              <w:t xml:space="preserve"> %</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5E029B" w14:textId="732AC07A" w:rsidR="44DCEDE4" w:rsidRDefault="44DCEDE4" w:rsidP="44DCEDE4">
            <w:pPr>
              <w:spacing w:line="240" w:lineRule="auto"/>
              <w:jc w:val="center"/>
              <w:rPr>
                <w:rFonts w:asciiTheme="majorHAnsi" w:hAnsiTheme="majorHAnsi" w:cstheme="majorBidi"/>
                <w:color w:val="000000" w:themeColor="text1"/>
                <w:sz w:val="20"/>
                <w:szCs w:val="20"/>
              </w:rPr>
            </w:pPr>
          </w:p>
        </w:tc>
        <w:tc>
          <w:tcPr>
            <w:tcW w:w="16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04EEF" w14:textId="39395C4C" w:rsidR="191071C7" w:rsidRDefault="191071C7"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rPr>
            </w:pPr>
            <w:r w:rsidRPr="44DCEDE4">
              <w:rPr>
                <w:rFonts w:asciiTheme="majorHAnsi" w:hAnsiTheme="majorHAnsi" w:cstheme="majorBidi"/>
                <w:color w:val="000000" w:themeColor="text1"/>
                <w:sz w:val="20"/>
                <w:szCs w:val="20"/>
              </w:rPr>
              <w:t>1.55 ± 1.01 %</w:t>
            </w:r>
          </w:p>
        </w:tc>
      </w:tr>
      <w:tr w:rsidR="0012447F" w:rsidRPr="00D66474" w14:paraId="6E5D4913" w14:textId="77777777" w:rsidTr="44DCEDE4">
        <w:trPr>
          <w:trHeight w:val="2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5D52D3" w14:textId="09039937" w:rsidR="0012447F" w:rsidRPr="00D66474"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b/>
                <w:bCs/>
                <w:color w:val="000000" w:themeColor="text1"/>
                <w:sz w:val="20"/>
                <w:szCs w:val="20"/>
              </w:rPr>
              <w:t>Total Number of Steps</w:t>
            </w:r>
            <w:r w:rsidR="59C88878" w:rsidRPr="44DCEDE4">
              <w:rPr>
                <w:rFonts w:asciiTheme="majorHAnsi" w:hAnsiTheme="majorHAnsi" w:cstheme="majorBidi"/>
                <w:b/>
                <w:bCs/>
                <w:color w:val="000000" w:themeColor="text1"/>
                <w:sz w:val="20"/>
                <w:szCs w:val="20"/>
              </w:rPr>
              <w:t xml:space="preserve"> for 3 days (n)</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3F3813" w14:textId="68A3464A" w:rsidR="0012447F" w:rsidRPr="00D66474" w:rsidRDefault="0012447F" w:rsidP="0088472D">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571F6D" w14:textId="685A9181" w:rsidR="0012447F" w:rsidRPr="00D66474" w:rsidRDefault="02FCBBAC"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color w:val="000000" w:themeColor="text1"/>
                <w:sz w:val="20"/>
                <w:szCs w:val="20"/>
              </w:rPr>
              <w:t>9</w:t>
            </w:r>
            <w:r w:rsidR="00EF3871" w:rsidRPr="44DCEDE4">
              <w:rPr>
                <w:rFonts w:asciiTheme="majorHAnsi" w:hAnsiTheme="majorHAnsi" w:cstheme="majorBidi"/>
                <w:color w:val="000000" w:themeColor="text1"/>
                <w:sz w:val="20"/>
                <w:szCs w:val="20"/>
              </w:rPr>
              <w:t>0</w:t>
            </w:r>
            <w:r w:rsidRPr="44DCEDE4">
              <w:rPr>
                <w:rFonts w:asciiTheme="majorHAnsi" w:hAnsiTheme="majorHAnsi" w:cstheme="majorBidi"/>
                <w:color w:val="000000" w:themeColor="text1"/>
                <w:sz w:val="20"/>
                <w:szCs w:val="20"/>
              </w:rPr>
              <w:t>55.28</w:t>
            </w:r>
            <w:r w:rsidR="00EF3871" w:rsidRPr="44DCEDE4">
              <w:rPr>
                <w:rFonts w:asciiTheme="majorHAnsi" w:hAnsiTheme="majorHAnsi" w:cstheme="majorBidi"/>
                <w:color w:val="000000" w:themeColor="text1"/>
                <w:sz w:val="20"/>
                <w:szCs w:val="20"/>
              </w:rPr>
              <w:t xml:space="preserve"> ± </w:t>
            </w:r>
            <w:r w:rsidR="6C3FD0ED" w:rsidRPr="44DCEDE4">
              <w:rPr>
                <w:rFonts w:asciiTheme="majorHAnsi" w:hAnsiTheme="majorHAnsi" w:cstheme="majorBidi"/>
                <w:color w:val="000000" w:themeColor="text1"/>
                <w:sz w:val="20"/>
                <w:szCs w:val="20"/>
              </w:rPr>
              <w:t>6444.7</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C1BFDC" w14:textId="78A5EDCC" w:rsidR="44DCEDE4" w:rsidRDefault="44DCEDE4" w:rsidP="44DCEDE4">
            <w:pPr>
              <w:spacing w:line="240" w:lineRule="auto"/>
              <w:jc w:val="center"/>
              <w:rPr>
                <w:rFonts w:asciiTheme="majorHAnsi" w:hAnsiTheme="majorHAnsi" w:cstheme="majorBidi"/>
                <w:color w:val="000000" w:themeColor="text1"/>
                <w:sz w:val="20"/>
                <w:szCs w:val="20"/>
              </w:rPr>
            </w:pPr>
          </w:p>
        </w:tc>
        <w:tc>
          <w:tcPr>
            <w:tcW w:w="16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68A1A8" w14:textId="3C9591C0" w:rsidR="35F2605E" w:rsidRDefault="35F2605E" w:rsidP="44DCEDE4">
            <w:pPr>
              <w:widowControl w:val="0"/>
              <w:pBdr>
                <w:top w:val="nil"/>
                <w:left w:val="nil"/>
                <w:bottom w:val="nil"/>
                <w:right w:val="nil"/>
                <w:between w:val="nil"/>
              </w:pBdr>
              <w:spacing w:line="240" w:lineRule="auto"/>
              <w:jc w:val="center"/>
              <w:rPr>
                <w:rFonts w:asciiTheme="majorHAnsi" w:hAnsiTheme="majorHAnsi" w:cstheme="majorBidi"/>
                <w:color w:val="000000" w:themeColor="text1"/>
                <w:sz w:val="20"/>
                <w:szCs w:val="20"/>
              </w:rPr>
            </w:pPr>
            <w:r w:rsidRPr="44DCEDE4">
              <w:rPr>
                <w:rFonts w:asciiTheme="majorHAnsi" w:hAnsiTheme="majorHAnsi" w:cstheme="majorBidi"/>
                <w:color w:val="000000" w:themeColor="text1"/>
                <w:sz w:val="20"/>
                <w:szCs w:val="20"/>
              </w:rPr>
              <w:t>7842.07</w:t>
            </w:r>
            <w:r w:rsidR="44DCEDE4" w:rsidRPr="44DCEDE4">
              <w:rPr>
                <w:rFonts w:asciiTheme="majorHAnsi" w:hAnsiTheme="majorHAnsi" w:cstheme="majorBidi"/>
                <w:color w:val="000000" w:themeColor="text1"/>
                <w:sz w:val="20"/>
                <w:szCs w:val="20"/>
              </w:rPr>
              <w:t xml:space="preserve"> ± </w:t>
            </w:r>
            <w:r w:rsidR="6C99A831" w:rsidRPr="44DCEDE4">
              <w:rPr>
                <w:rFonts w:asciiTheme="majorHAnsi" w:hAnsiTheme="majorHAnsi" w:cstheme="majorBidi"/>
                <w:color w:val="000000" w:themeColor="text1"/>
                <w:sz w:val="20"/>
                <w:szCs w:val="20"/>
              </w:rPr>
              <w:t>6135.6</w:t>
            </w:r>
          </w:p>
        </w:tc>
      </w:tr>
      <w:tr w:rsidR="0012447F" w:rsidRPr="00D66474" w14:paraId="6B663C3B" w14:textId="77777777" w:rsidTr="44DCEDE4">
        <w:trPr>
          <w:trHeight w:val="20"/>
        </w:trPr>
        <w:tc>
          <w:tcPr>
            <w:tcW w:w="23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C94BC0" w14:textId="41B63EAF" w:rsidR="0012447F" w:rsidRPr="00D66474" w:rsidRDefault="00EF3871"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b/>
                <w:bCs/>
                <w:color w:val="000000" w:themeColor="text1"/>
                <w:sz w:val="20"/>
                <w:szCs w:val="20"/>
              </w:rPr>
              <w:t>Avg. Stride Duration</w:t>
            </w:r>
            <w:r w:rsidR="365F9A8B" w:rsidRPr="44DCEDE4">
              <w:rPr>
                <w:rFonts w:asciiTheme="majorHAnsi" w:hAnsiTheme="majorHAnsi" w:cstheme="majorBidi"/>
                <w:b/>
                <w:bCs/>
                <w:color w:val="000000" w:themeColor="text1"/>
                <w:sz w:val="20"/>
                <w:szCs w:val="20"/>
              </w:rPr>
              <w:t xml:space="preserve"> per walking bout</w:t>
            </w:r>
            <w:r w:rsidRPr="44DCEDE4">
              <w:rPr>
                <w:rFonts w:asciiTheme="majorHAnsi" w:hAnsiTheme="majorHAnsi" w:cstheme="majorBidi"/>
                <w:b/>
                <w:bCs/>
                <w:color w:val="000000" w:themeColor="text1"/>
                <w:sz w:val="20"/>
                <w:szCs w:val="20"/>
              </w:rPr>
              <w:t xml:space="preserve"> (s)</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6BC351" w14:textId="38EB61F1" w:rsidR="0012447F" w:rsidRPr="00D66474" w:rsidRDefault="0012447F" w:rsidP="0088472D">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p>
        </w:tc>
        <w:tc>
          <w:tcPr>
            <w:tcW w:w="17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30C799" w14:textId="75A5B486" w:rsidR="0012447F" w:rsidRPr="00D66474" w:rsidRDefault="2649BD33" w:rsidP="44DCEDE4">
            <w:pPr>
              <w:widowControl w:val="0"/>
              <w:pBdr>
                <w:top w:val="nil"/>
                <w:left w:val="nil"/>
                <w:bottom w:val="nil"/>
                <w:right w:val="nil"/>
                <w:between w:val="nil"/>
              </w:pBdr>
              <w:spacing w:line="240" w:lineRule="auto"/>
              <w:jc w:val="center"/>
              <w:rPr>
                <w:rFonts w:asciiTheme="majorHAnsi" w:hAnsiTheme="majorHAnsi" w:cstheme="majorBidi"/>
                <w:color w:val="000000"/>
                <w:sz w:val="20"/>
                <w:szCs w:val="20"/>
              </w:rPr>
            </w:pPr>
            <w:r w:rsidRPr="44DCEDE4">
              <w:rPr>
                <w:rFonts w:asciiTheme="majorHAnsi" w:hAnsiTheme="majorHAnsi" w:cstheme="majorBidi"/>
                <w:color w:val="000000" w:themeColor="text1"/>
                <w:sz w:val="20"/>
                <w:szCs w:val="20"/>
              </w:rPr>
              <w:t>112.08</w:t>
            </w:r>
            <w:r w:rsidR="00EF3871" w:rsidRPr="44DCEDE4">
              <w:rPr>
                <w:rFonts w:asciiTheme="majorHAnsi" w:hAnsiTheme="majorHAnsi" w:cstheme="majorBidi"/>
                <w:color w:val="000000" w:themeColor="text1"/>
                <w:sz w:val="20"/>
                <w:szCs w:val="20"/>
              </w:rPr>
              <w:t xml:space="preserve"> ± </w:t>
            </w:r>
            <w:r w:rsidR="3913EB44" w:rsidRPr="44DCEDE4">
              <w:rPr>
                <w:rFonts w:asciiTheme="majorHAnsi" w:hAnsiTheme="majorHAnsi" w:cstheme="majorBidi"/>
                <w:color w:val="000000" w:themeColor="text1"/>
                <w:sz w:val="20"/>
                <w:szCs w:val="20"/>
              </w:rPr>
              <w:t>8.53</w:t>
            </w:r>
            <w:r w:rsidR="00EF3871" w:rsidRPr="44DCEDE4">
              <w:rPr>
                <w:rFonts w:asciiTheme="majorHAnsi" w:hAnsiTheme="majorHAnsi" w:cstheme="majorBidi"/>
                <w:color w:val="000000" w:themeColor="text1"/>
                <w:sz w:val="20"/>
                <w:szCs w:val="20"/>
              </w:rPr>
              <w:t xml:space="preserve"> s</w:t>
            </w:r>
          </w:p>
        </w:tc>
        <w:tc>
          <w:tcPr>
            <w:tcW w:w="17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FAA2A2" w14:textId="2051D314" w:rsidR="44DCEDE4" w:rsidRDefault="44DCEDE4" w:rsidP="44DCEDE4">
            <w:pPr>
              <w:spacing w:line="240" w:lineRule="auto"/>
              <w:jc w:val="center"/>
              <w:rPr>
                <w:rFonts w:asciiTheme="majorHAnsi" w:hAnsiTheme="majorHAnsi" w:cstheme="majorBidi"/>
                <w:color w:val="000000" w:themeColor="text1"/>
                <w:sz w:val="20"/>
                <w:szCs w:val="20"/>
              </w:rPr>
            </w:pPr>
          </w:p>
        </w:tc>
        <w:tc>
          <w:tcPr>
            <w:tcW w:w="16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6F12DC" w14:textId="69293973" w:rsidR="75BD21B0" w:rsidRDefault="75BD21B0" w:rsidP="44DCEDE4">
            <w:pPr>
              <w:widowControl w:val="0"/>
              <w:spacing w:line="240" w:lineRule="auto"/>
              <w:jc w:val="center"/>
              <w:rPr>
                <w:rFonts w:asciiTheme="majorHAnsi" w:hAnsiTheme="majorHAnsi" w:cstheme="majorBidi"/>
                <w:color w:val="000000" w:themeColor="text1"/>
                <w:sz w:val="20"/>
                <w:szCs w:val="20"/>
              </w:rPr>
            </w:pPr>
            <w:r w:rsidRPr="44DCEDE4">
              <w:rPr>
                <w:rFonts w:asciiTheme="majorHAnsi" w:hAnsiTheme="majorHAnsi" w:cstheme="majorBidi"/>
                <w:color w:val="000000" w:themeColor="text1"/>
                <w:sz w:val="20"/>
                <w:szCs w:val="20"/>
              </w:rPr>
              <w:t>119.87</w:t>
            </w:r>
            <w:r w:rsidR="44DCEDE4" w:rsidRPr="44DCEDE4">
              <w:rPr>
                <w:rFonts w:asciiTheme="majorHAnsi" w:hAnsiTheme="majorHAnsi" w:cstheme="majorBidi"/>
                <w:color w:val="000000" w:themeColor="text1"/>
                <w:sz w:val="20"/>
                <w:szCs w:val="20"/>
              </w:rPr>
              <w:t xml:space="preserve"> ± </w:t>
            </w:r>
            <w:r w:rsidR="2CA433B3" w:rsidRPr="44DCEDE4">
              <w:rPr>
                <w:rFonts w:asciiTheme="majorHAnsi" w:hAnsiTheme="majorHAnsi" w:cstheme="majorBidi"/>
                <w:color w:val="000000" w:themeColor="text1"/>
                <w:sz w:val="20"/>
                <w:szCs w:val="20"/>
              </w:rPr>
              <w:t>14.81</w:t>
            </w:r>
            <w:r w:rsidR="44DCEDE4" w:rsidRPr="44DCEDE4">
              <w:rPr>
                <w:rFonts w:asciiTheme="majorHAnsi" w:hAnsiTheme="majorHAnsi" w:cstheme="majorBidi"/>
                <w:color w:val="000000" w:themeColor="text1"/>
                <w:sz w:val="20"/>
                <w:szCs w:val="20"/>
              </w:rPr>
              <w:t xml:space="preserve"> s</w:t>
            </w:r>
          </w:p>
        </w:tc>
      </w:tr>
    </w:tbl>
    <w:p w14:paraId="18FD3BD2" w14:textId="77777777" w:rsidR="00516DA8" w:rsidRPr="008F3C8C" w:rsidRDefault="00516DA8" w:rsidP="00516DA8">
      <w:pPr>
        <w:jc w:val="both"/>
        <w:rPr>
          <w:rFonts w:ascii="Calibri titoli" w:hAnsi="Calibri titoli"/>
          <w:lang w:val="en-US"/>
        </w:rPr>
      </w:pPr>
      <w:r>
        <w:rPr>
          <w:rFonts w:asciiTheme="majorHAnsi" w:hAnsiTheme="majorHAnsi" w:cstheme="majorHAnsi"/>
          <w:b/>
        </w:rPr>
        <w:br/>
      </w:r>
      <w:r w:rsidRPr="008F3C8C">
        <w:rPr>
          <w:rFonts w:ascii="Calibri titoli" w:hAnsi="Calibri titoli"/>
          <w:lang w:val="en-US"/>
        </w:rPr>
        <w:t xml:space="preserve">GitHub code repository can be accessed </w:t>
      </w:r>
      <w:r w:rsidRPr="008F3C8C">
        <w:rPr>
          <mc:AlternateContent>
            <mc:Choice Requires="w16se">
              <w:rFonts w:ascii="Calibri titoli" w:hAnsi="Calibri titoli"/>
            </mc:Choice>
            <mc:Fallback>
              <w:rFonts w:ascii="Segoe UI Emoji" w:eastAsia="Segoe UI Emoji" w:hAnsi="Segoe UI Emoji" w:cs="Segoe UI Emoji"/>
            </mc:Fallback>
          </mc:AlternateContent>
          <w:b/>
          <w:bCs/>
          <w:lang w:val="en-US"/>
        </w:rPr>
        <mc:AlternateContent>
          <mc:Choice Requires="w16se">
            <w16se:symEx w16se:font="Segoe UI Emoji" w16se:char="1F517"/>
          </mc:Choice>
          <mc:Fallback>
            <w:t>🔗</w:t>
          </mc:Fallback>
        </mc:AlternateContent>
      </w:r>
      <w:hyperlink r:id="rId7" w:history="1">
        <w:r w:rsidRPr="008F3C8C">
          <w:rPr>
            <w:rStyle w:val="Collegamentoipertestuale"/>
            <w:rFonts w:ascii="Calibri titoli" w:hAnsi="Calibri titoli"/>
            <w:b/>
            <w:bCs/>
            <w:lang w:val="en-US"/>
          </w:rPr>
          <w:t>here</w:t>
        </w:r>
      </w:hyperlink>
    </w:p>
    <w:p w14:paraId="020CF361" w14:textId="639652B1" w:rsidR="00516DA8" w:rsidRPr="00516DA8" w:rsidRDefault="00516DA8" w:rsidP="00516DA8">
      <w:pPr>
        <w:pBdr>
          <w:top w:val="nil"/>
          <w:left w:val="nil"/>
          <w:bottom w:val="nil"/>
          <w:right w:val="nil"/>
          <w:between w:val="nil"/>
        </w:pBdr>
        <w:rPr>
          <w:rFonts w:asciiTheme="majorHAnsi" w:hAnsiTheme="majorHAnsi" w:cstheme="majorHAnsi"/>
          <w:bCs/>
          <w:i/>
          <w:iCs/>
          <w:sz w:val="18"/>
          <w:szCs w:val="18"/>
        </w:rPr>
      </w:pPr>
    </w:p>
    <w:p w14:paraId="5439D055" w14:textId="7BFC6A59" w:rsidR="00033B49" w:rsidRPr="00A70BF1" w:rsidRDefault="44A4C6BD" w:rsidP="78744B6F">
      <w:p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Perhaps</w:t>
      </w:r>
      <w:r w:rsidR="00033B49" w:rsidRPr="00A70BF1">
        <w:rPr>
          <w:rFonts w:asciiTheme="majorHAnsi" w:hAnsiTheme="majorHAnsi" w:cstheme="majorBidi"/>
          <w:i/>
          <w:iCs/>
          <w:color w:val="000000" w:themeColor="text1"/>
          <w:sz w:val="18"/>
          <w:szCs w:val="18"/>
          <w:lang w:val="en-GB"/>
        </w:rPr>
        <w:t xml:space="preserve"> include </w:t>
      </w:r>
      <w:r w:rsidR="4984E415" w:rsidRPr="00A70BF1">
        <w:rPr>
          <w:rFonts w:asciiTheme="majorHAnsi" w:hAnsiTheme="majorHAnsi" w:cstheme="majorBidi"/>
          <w:i/>
          <w:iCs/>
          <w:color w:val="000000" w:themeColor="text1"/>
          <w:sz w:val="18"/>
          <w:szCs w:val="18"/>
          <w:lang w:val="en-GB"/>
        </w:rPr>
        <w:t xml:space="preserve">a couple of </w:t>
      </w:r>
      <w:r w:rsidR="7E8BFF5F" w:rsidRPr="00A70BF1">
        <w:rPr>
          <w:rFonts w:asciiTheme="majorHAnsi" w:hAnsiTheme="majorHAnsi" w:cstheme="majorBidi"/>
          <w:i/>
          <w:iCs/>
          <w:color w:val="000000" w:themeColor="text1"/>
          <w:sz w:val="18"/>
          <w:szCs w:val="18"/>
          <w:lang w:val="en-GB"/>
        </w:rPr>
        <w:t xml:space="preserve">most significant </w:t>
      </w:r>
      <w:r w:rsidR="00033B49" w:rsidRPr="00A70BF1">
        <w:rPr>
          <w:rFonts w:asciiTheme="majorHAnsi" w:hAnsiTheme="majorHAnsi" w:cstheme="majorBidi"/>
          <w:i/>
          <w:iCs/>
          <w:color w:val="000000" w:themeColor="text1"/>
          <w:sz w:val="18"/>
          <w:szCs w:val="18"/>
          <w:lang w:val="en-GB"/>
        </w:rPr>
        <w:t>figures</w:t>
      </w:r>
      <w:r w:rsidR="1CAB4BD8" w:rsidRPr="00A70BF1">
        <w:rPr>
          <w:rFonts w:asciiTheme="majorHAnsi" w:hAnsiTheme="majorHAnsi" w:cstheme="majorBidi"/>
          <w:i/>
          <w:iCs/>
          <w:color w:val="000000" w:themeColor="text1"/>
          <w:sz w:val="18"/>
          <w:szCs w:val="18"/>
          <w:lang w:val="en-GB"/>
        </w:rPr>
        <w:t>, for example</w:t>
      </w:r>
      <w:r w:rsidR="00033B49" w:rsidRPr="00A70BF1">
        <w:rPr>
          <w:rFonts w:asciiTheme="majorHAnsi" w:hAnsiTheme="majorHAnsi" w:cstheme="majorBidi"/>
          <w:i/>
          <w:iCs/>
          <w:color w:val="000000" w:themeColor="text1"/>
          <w:sz w:val="18"/>
          <w:szCs w:val="18"/>
          <w:lang w:val="en-GB"/>
        </w:rPr>
        <w:t>:</w:t>
      </w:r>
    </w:p>
    <w:p w14:paraId="55C9BB61" w14:textId="16A6DA0F" w:rsidR="00033B49" w:rsidRPr="00A70BF1" w:rsidRDefault="00033B49" w:rsidP="78744B6F">
      <w:pPr>
        <w:pStyle w:val="Paragrafoelenco"/>
        <w:numPr>
          <w:ilvl w:val="0"/>
          <w:numId w:val="16"/>
        </w:numPr>
        <w:pBdr>
          <w:top w:val="nil"/>
          <w:left w:val="nil"/>
          <w:bottom w:val="nil"/>
          <w:right w:val="nil"/>
          <w:between w:val="nil"/>
        </w:pBdr>
        <w:jc w:val="both"/>
        <w:rPr>
          <w:rFonts w:asciiTheme="majorHAnsi" w:hAnsiTheme="majorHAnsi" w:cstheme="majorBidi"/>
          <w:i/>
          <w:iCs/>
          <w:color w:val="000000" w:themeColor="text1"/>
          <w:sz w:val="18"/>
          <w:szCs w:val="18"/>
          <w:lang w:val="en-GB"/>
        </w:rPr>
      </w:pPr>
      <w:r w:rsidRPr="00A70BF1">
        <w:rPr>
          <w:rFonts w:asciiTheme="majorHAnsi" w:hAnsiTheme="majorHAnsi" w:cstheme="majorBidi"/>
          <w:i/>
          <w:iCs/>
          <w:color w:val="000000" w:themeColor="text1"/>
          <w:sz w:val="18"/>
          <w:szCs w:val="18"/>
          <w:lang w:val="en-GB"/>
        </w:rPr>
        <w:t>Box plots can show variability (standard deviation).</w:t>
      </w:r>
    </w:p>
    <w:p w14:paraId="72126767" w14:textId="4BDB9171" w:rsidR="00033B49" w:rsidRPr="00A70BF1" w:rsidRDefault="00033B49" w:rsidP="78744B6F">
      <w:pPr>
        <w:pStyle w:val="Paragrafoelenco"/>
        <w:numPr>
          <w:ilvl w:val="0"/>
          <w:numId w:val="16"/>
        </w:num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Time-Series Plot</w:t>
      </w:r>
    </w:p>
    <w:p w14:paraId="4715DC1E" w14:textId="39FE4445" w:rsidR="00033B49" w:rsidRPr="00A70BF1" w:rsidRDefault="00033B49" w:rsidP="78744B6F">
      <w:pPr>
        <w:pStyle w:val="Paragrafoelenco"/>
        <w:numPr>
          <w:ilvl w:val="0"/>
          <w:numId w:val="12"/>
        </w:num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Example: filtered vertical acceleration signal with detected step peaks marked.</w:t>
      </w:r>
    </w:p>
    <w:p w14:paraId="67024DAC" w14:textId="3AC65983" w:rsidR="00033B49" w:rsidRPr="00A70BF1" w:rsidRDefault="00033B49" w:rsidP="78744B6F">
      <w:pPr>
        <w:pStyle w:val="Paragrafoelenco"/>
        <w:numPr>
          <w:ilvl w:val="0"/>
          <w:numId w:val="12"/>
        </w:numPr>
        <w:pBdr>
          <w:top w:val="nil"/>
          <w:left w:val="nil"/>
          <w:bottom w:val="nil"/>
          <w:right w:val="nil"/>
          <w:between w:val="nil"/>
        </w:pBdr>
        <w:jc w:val="both"/>
        <w:rPr>
          <w:rFonts w:asciiTheme="majorHAnsi" w:hAnsiTheme="majorHAnsi" w:cstheme="majorBidi"/>
          <w:i/>
          <w:iCs/>
          <w:color w:val="000000" w:themeColor="text1"/>
          <w:sz w:val="18"/>
          <w:szCs w:val="18"/>
          <w:lang w:val="en-GB"/>
        </w:rPr>
      </w:pPr>
      <w:r w:rsidRPr="00A70BF1">
        <w:rPr>
          <w:rFonts w:asciiTheme="majorHAnsi" w:hAnsiTheme="majorHAnsi" w:cstheme="majorBidi"/>
          <w:i/>
          <w:iCs/>
          <w:color w:val="000000" w:themeColor="text1"/>
          <w:sz w:val="18"/>
          <w:szCs w:val="18"/>
          <w:lang w:val="en-GB"/>
        </w:rPr>
        <w:t>Demonstrates how the algorithm identifies walking bouts in real-world data.</w:t>
      </w:r>
    </w:p>
    <w:p w14:paraId="1D88BC66" w14:textId="1C8FC463" w:rsidR="00033B49" w:rsidRPr="00A70BF1" w:rsidRDefault="00033B49" w:rsidP="78744B6F">
      <w:pPr>
        <w:pStyle w:val="Paragrafoelenco"/>
        <w:numPr>
          <w:ilvl w:val="0"/>
          <w:numId w:val="15"/>
        </w:num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Histogram / Distribution Plot</w:t>
      </w:r>
    </w:p>
    <w:p w14:paraId="21B066A7" w14:textId="399F27D2" w:rsidR="00033B49" w:rsidRPr="00A70BF1" w:rsidRDefault="7794279B" w:rsidP="78744B6F">
      <w:pPr>
        <w:pStyle w:val="Paragrafoelenco"/>
        <w:numPr>
          <w:ilvl w:val="0"/>
          <w:numId w:val="13"/>
        </w:num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 xml:space="preserve">Example: </w:t>
      </w:r>
      <w:r w:rsidR="00033B49" w:rsidRPr="00A70BF1">
        <w:rPr>
          <w:rFonts w:asciiTheme="majorHAnsi" w:hAnsiTheme="majorHAnsi" w:cstheme="majorBidi"/>
          <w:i/>
          <w:iCs/>
          <w:color w:val="000000" w:themeColor="text1"/>
          <w:sz w:val="18"/>
          <w:szCs w:val="18"/>
          <w:lang w:val="en-GB"/>
        </w:rPr>
        <w:t>Distribution of stride durations across participants.</w:t>
      </w:r>
    </w:p>
    <w:p w14:paraId="07132B2F" w14:textId="17DA7151" w:rsidR="00033B49" w:rsidRPr="00A70BF1" w:rsidRDefault="00033B49" w:rsidP="78744B6F">
      <w:pPr>
        <w:pStyle w:val="Paragrafoelenco"/>
        <w:numPr>
          <w:ilvl w:val="0"/>
          <w:numId w:val="13"/>
        </w:numPr>
        <w:pBdr>
          <w:top w:val="nil"/>
          <w:left w:val="nil"/>
          <w:bottom w:val="nil"/>
          <w:right w:val="nil"/>
          <w:between w:val="nil"/>
        </w:pBdr>
        <w:jc w:val="both"/>
        <w:rPr>
          <w:rFonts w:asciiTheme="majorHAnsi" w:hAnsiTheme="majorHAnsi" w:cstheme="majorBidi"/>
          <w:i/>
          <w:iCs/>
          <w:color w:val="000000"/>
          <w:sz w:val="18"/>
          <w:szCs w:val="18"/>
          <w:lang w:val="en-GB"/>
        </w:rPr>
      </w:pPr>
      <w:r w:rsidRPr="00A70BF1">
        <w:rPr>
          <w:rFonts w:asciiTheme="majorHAnsi" w:hAnsiTheme="majorHAnsi" w:cstheme="majorBidi"/>
          <w:i/>
          <w:iCs/>
          <w:color w:val="000000" w:themeColor="text1"/>
          <w:sz w:val="18"/>
          <w:szCs w:val="18"/>
          <w:lang w:val="en-GB"/>
        </w:rPr>
        <w:t xml:space="preserve">Helps visualize whether most strides cluster around the mean or if there’s a </w:t>
      </w:r>
      <w:r w:rsidR="7083C71F" w:rsidRPr="00A70BF1">
        <w:rPr>
          <w:rFonts w:asciiTheme="majorHAnsi" w:hAnsiTheme="majorHAnsi" w:cstheme="majorBidi"/>
          <w:i/>
          <w:iCs/>
          <w:color w:val="000000" w:themeColor="text1"/>
          <w:sz w:val="18"/>
          <w:szCs w:val="18"/>
          <w:lang w:val="en-GB"/>
        </w:rPr>
        <w:t>wide spread</w:t>
      </w:r>
      <w:r w:rsidRPr="00A70BF1">
        <w:rPr>
          <w:rFonts w:asciiTheme="majorHAnsi" w:hAnsiTheme="majorHAnsi" w:cstheme="majorBidi"/>
          <w:i/>
          <w:iCs/>
          <w:color w:val="000000" w:themeColor="text1"/>
          <w:sz w:val="18"/>
          <w:szCs w:val="18"/>
          <w:lang w:val="en-GB"/>
        </w:rPr>
        <w:t>.</w:t>
      </w:r>
    </w:p>
    <w:p w14:paraId="50208541" w14:textId="60C055BD" w:rsidR="0012447F" w:rsidRPr="00DA0E68" w:rsidRDefault="00EF3871" w:rsidP="44DCEDE4">
      <w:pPr>
        <w:pStyle w:val="Titolo3"/>
        <w:rPr>
          <w:rFonts w:asciiTheme="majorHAnsi" w:hAnsiTheme="majorHAnsi" w:cstheme="majorBidi"/>
          <w:i/>
          <w:iCs/>
          <w:color w:val="000000" w:themeColor="text1"/>
          <w:u w:val="single"/>
        </w:rPr>
      </w:pPr>
      <w:r>
        <w:t xml:space="preserve">3. </w:t>
      </w:r>
      <w:r w:rsidR="008C74BF">
        <w:t>Discussion</w:t>
      </w:r>
      <w:r>
        <w:t xml:space="preserve"> &amp; Challenges:</w:t>
      </w:r>
    </w:p>
    <w:p w14:paraId="4AD113BD" w14:textId="77777777" w:rsidR="00516DA8" w:rsidRPr="00516DA8" w:rsidRDefault="00516DA8" w:rsidP="00516DA8">
      <w:pPr>
        <w:pBdr>
          <w:top w:val="nil"/>
          <w:left w:val="nil"/>
          <w:bottom w:val="nil"/>
          <w:right w:val="nil"/>
          <w:between w:val="nil"/>
        </w:pBdr>
        <w:jc w:val="both"/>
        <w:rPr>
          <w:rFonts w:ascii="Calibri titoli" w:hAnsi="Calibri titoli"/>
          <w:lang w:val="en-US"/>
        </w:rPr>
      </w:pPr>
      <w:r w:rsidRPr="00516DA8">
        <w:rPr>
          <w:rFonts w:ascii="Calibri titoli" w:hAnsi="Calibri titoli"/>
          <w:lang w:val="en-US"/>
        </w:rPr>
        <w:t xml:space="preserve">The significant correlations between the 3-day acceleration measures and their laboratory counterparts confirm their validity in a home setting. The acceleration-derived quality measures also </w:t>
      </w:r>
      <w:proofErr w:type="gramStart"/>
      <w:r w:rsidRPr="00516DA8">
        <w:rPr>
          <w:rFonts w:ascii="Calibri titoli" w:hAnsi="Calibri titoli"/>
          <w:lang w:val="en-US"/>
        </w:rPr>
        <w:t>reflected</w:t>
      </w:r>
      <w:proofErr w:type="gramEnd"/>
      <w:r w:rsidRPr="00516DA8">
        <w:rPr>
          <w:rFonts w:ascii="Calibri titoli" w:hAnsi="Calibri titoli"/>
          <w:lang w:val="en-US"/>
        </w:rPr>
        <w:t xml:space="preserve"> fall risk, as indicated by moderate correlations with functional performance tests and differences between fallers and non-fallers. These results extend previous work by demonstrating the applicability of the algorithms in real-life conditions.</w:t>
      </w:r>
    </w:p>
    <w:p w14:paraId="51EF27CE" w14:textId="518EAE78" w:rsidR="00516DA8" w:rsidRPr="00516DA8" w:rsidRDefault="00516DA8" w:rsidP="00516DA8">
      <w:pPr>
        <w:pBdr>
          <w:top w:val="nil"/>
          <w:left w:val="nil"/>
          <w:bottom w:val="nil"/>
          <w:right w:val="nil"/>
          <w:between w:val="nil"/>
        </w:pBdr>
        <w:jc w:val="both"/>
        <w:rPr>
          <w:rFonts w:ascii="Calibri titoli" w:hAnsi="Calibri titoli"/>
          <w:lang w:val="en-US"/>
        </w:rPr>
      </w:pPr>
      <w:r w:rsidRPr="00516DA8">
        <w:rPr>
          <w:rFonts w:ascii="Calibri titoli" w:hAnsi="Calibri titoli"/>
          <w:lang w:val="en-US"/>
        </w:rPr>
        <w:t xml:space="preserve">However, the study lacks full methodological transparency: subject height, algorithm thresholds, anthropometric parameters, and exact sensor placement on the lower back were not </w:t>
      </w:r>
      <w:r w:rsidR="00A70BF1">
        <w:rPr>
          <w:rFonts w:ascii="Calibri titoli" w:hAnsi="Calibri titoli"/>
          <w:lang w:val="en-US"/>
        </w:rPr>
        <w:t>reported</w:t>
      </w:r>
      <w:r w:rsidRPr="00516DA8">
        <w:rPr>
          <w:rFonts w:ascii="Calibri titoli" w:hAnsi="Calibri titoli"/>
          <w:lang w:val="en-US"/>
        </w:rPr>
        <w:t xml:space="preserve">. Moreover, data processing was computationally demanding, requiring </w:t>
      </w:r>
      <w:r w:rsidR="00A70BF1">
        <w:rPr>
          <w:rFonts w:ascii="Calibri titoli" w:hAnsi="Calibri titoli"/>
          <w:lang w:val="en-US"/>
        </w:rPr>
        <w:t>approximately</w:t>
      </w:r>
      <w:r w:rsidRPr="00516DA8">
        <w:rPr>
          <w:rFonts w:ascii="Calibri titoli" w:hAnsi="Calibri titoli"/>
          <w:lang w:val="en-US"/>
        </w:rPr>
        <w:t xml:space="preserve"> 10 minutes per subject and high system specifications.</w:t>
      </w:r>
    </w:p>
    <w:p w14:paraId="5599B20C" w14:textId="77777777" w:rsidR="00516DA8" w:rsidRDefault="00516DA8" w:rsidP="78744B6F">
      <w:pPr>
        <w:pBdr>
          <w:top w:val="nil"/>
          <w:left w:val="nil"/>
          <w:bottom w:val="nil"/>
          <w:right w:val="nil"/>
          <w:between w:val="nil"/>
        </w:pBdr>
        <w:jc w:val="both"/>
        <w:rPr>
          <w:rFonts w:ascii="Calibri titoli" w:hAnsi="Calibri titoli"/>
          <w:lang w:val="en-US"/>
        </w:rPr>
      </w:pPr>
    </w:p>
    <w:p w14:paraId="21F2D815" w14:textId="77777777" w:rsidR="00516DA8" w:rsidRDefault="00516DA8" w:rsidP="78744B6F">
      <w:pPr>
        <w:pBdr>
          <w:top w:val="nil"/>
          <w:left w:val="nil"/>
          <w:bottom w:val="nil"/>
          <w:right w:val="nil"/>
          <w:between w:val="nil"/>
        </w:pBdr>
        <w:jc w:val="both"/>
        <w:rPr>
          <w:rFonts w:asciiTheme="majorHAnsi" w:hAnsiTheme="majorHAnsi" w:cstheme="majorBidi"/>
          <w:color w:val="000000" w:themeColor="text1"/>
          <w:lang w:val="en-US"/>
        </w:rPr>
      </w:pPr>
    </w:p>
    <w:p w14:paraId="08E25658" w14:textId="77777777" w:rsidR="00516DA8" w:rsidRDefault="00516DA8" w:rsidP="78744B6F">
      <w:pPr>
        <w:pBdr>
          <w:top w:val="nil"/>
          <w:left w:val="nil"/>
          <w:bottom w:val="nil"/>
          <w:right w:val="nil"/>
          <w:between w:val="nil"/>
        </w:pBdr>
        <w:jc w:val="both"/>
        <w:rPr>
          <w:rFonts w:asciiTheme="majorHAnsi" w:hAnsiTheme="majorHAnsi" w:cstheme="majorBidi"/>
          <w:color w:val="000000" w:themeColor="text1"/>
          <w:lang w:val="en-US"/>
        </w:rPr>
      </w:pPr>
    </w:p>
    <w:p w14:paraId="7245661A" w14:textId="77777777" w:rsidR="000355D4" w:rsidRPr="00A70BF1" w:rsidRDefault="000355D4" w:rsidP="00FE3F6D">
      <w:pPr>
        <w:pBdr>
          <w:top w:val="nil"/>
          <w:left w:val="nil"/>
          <w:bottom w:val="nil"/>
          <w:right w:val="nil"/>
          <w:between w:val="nil"/>
        </w:pBdr>
        <w:rPr>
          <w:rFonts w:asciiTheme="majorHAnsi" w:hAnsiTheme="majorHAnsi" w:cstheme="majorBidi"/>
          <w:b/>
          <w:color w:val="000000"/>
          <w:lang w:val="en-US"/>
        </w:rPr>
      </w:pPr>
    </w:p>
    <w:p w14:paraId="40829FE2" w14:textId="3F218D6D" w:rsidR="00FE3F6D" w:rsidRPr="00730B2E" w:rsidRDefault="000355D4" w:rsidP="00730B2E">
      <w:pPr>
        <w:pStyle w:val="Titolo3"/>
        <w:rPr>
          <w:rFonts w:asciiTheme="majorHAnsi" w:hAnsiTheme="majorHAnsi" w:cstheme="majorBidi"/>
          <w:i/>
          <w:iCs/>
          <w:color w:val="000000" w:themeColor="text1"/>
          <w:lang w:val="en-US"/>
        </w:rPr>
      </w:pPr>
      <w:r w:rsidRPr="44DCEDE4">
        <w:rPr>
          <w:lang w:val="en-US"/>
        </w:rPr>
        <w:lastRenderedPageBreak/>
        <w:t xml:space="preserve">4. </w:t>
      </w:r>
      <w:r w:rsidR="00FE3F6D" w:rsidRPr="44DCEDE4">
        <w:rPr>
          <w:lang w:val="en-US"/>
        </w:rPr>
        <w:t xml:space="preserve">Optional Goal: Classifier: </w:t>
      </w:r>
      <w:r w:rsidR="3B3B8740" w:rsidRPr="44DCEDE4">
        <w:rPr>
          <w:lang w:val="en-US"/>
        </w:rPr>
        <w:t xml:space="preserve"> </w:t>
      </w:r>
    </w:p>
    <w:p w14:paraId="15EBA846" w14:textId="7B8BD46C" w:rsidR="45D884C0" w:rsidRDefault="45D884C0" w:rsidP="378850BE">
      <w:pPr>
        <w:pBdr>
          <w:top w:val="nil"/>
          <w:left w:val="nil"/>
          <w:bottom w:val="nil"/>
          <w:right w:val="nil"/>
          <w:between w:val="nil"/>
        </w:pBdr>
      </w:pPr>
      <w:r w:rsidRPr="378850BE">
        <w:rPr>
          <w:rFonts w:ascii="Calibri" w:eastAsia="Calibri" w:hAnsi="Calibri" w:cs="Calibri"/>
        </w:rPr>
        <w:t>If a classifier was developed, this section should offer a clear and concise description, including sufficient methodological detail to ensure reproducibility.</w:t>
      </w:r>
    </w:p>
    <w:p w14:paraId="5F49516B" w14:textId="2E35E2BB" w:rsidR="00301F68" w:rsidRPr="00301F68" w:rsidRDefault="00301F68" w:rsidP="78744B6F">
      <w:pPr>
        <w:pStyle w:val="Paragrafoelenco"/>
        <w:numPr>
          <w:ilvl w:val="0"/>
          <w:numId w:val="11"/>
        </w:numPr>
        <w:pBdr>
          <w:top w:val="nil"/>
          <w:left w:val="nil"/>
          <w:bottom w:val="nil"/>
          <w:right w:val="nil"/>
          <w:between w:val="nil"/>
        </w:pBdr>
        <w:rPr>
          <w:rFonts w:asciiTheme="majorHAnsi" w:hAnsiTheme="majorHAnsi" w:cstheme="majorBidi"/>
          <w:color w:val="000000"/>
        </w:rPr>
      </w:pPr>
      <w:r w:rsidRPr="78744B6F">
        <w:rPr>
          <w:rFonts w:asciiTheme="majorHAnsi" w:hAnsiTheme="majorHAnsi" w:cstheme="majorBidi"/>
          <w:color w:val="000000" w:themeColor="text1"/>
        </w:rPr>
        <w:t>Features used (e.g., stride variability, bout duration, frequency-domain features).</w:t>
      </w:r>
    </w:p>
    <w:p w14:paraId="1AC552DC" w14:textId="2953C8C6" w:rsidR="00301F68" w:rsidRPr="00301F68" w:rsidRDefault="00301F68" w:rsidP="78744B6F">
      <w:pPr>
        <w:pStyle w:val="Paragrafoelenco"/>
        <w:numPr>
          <w:ilvl w:val="0"/>
          <w:numId w:val="11"/>
        </w:numPr>
        <w:pBdr>
          <w:top w:val="nil"/>
          <w:left w:val="nil"/>
          <w:bottom w:val="nil"/>
          <w:right w:val="nil"/>
          <w:between w:val="nil"/>
        </w:pBdr>
        <w:rPr>
          <w:rFonts w:asciiTheme="majorHAnsi" w:hAnsiTheme="majorHAnsi" w:cstheme="majorBidi"/>
          <w:color w:val="000000"/>
        </w:rPr>
      </w:pPr>
      <w:r w:rsidRPr="78744B6F">
        <w:rPr>
          <w:rFonts w:asciiTheme="majorHAnsi" w:hAnsiTheme="majorHAnsi" w:cstheme="majorBidi"/>
          <w:color w:val="000000" w:themeColor="text1"/>
        </w:rPr>
        <w:t>Model type (e.g., Random Forest, SVM, or Neural Network).</w:t>
      </w:r>
    </w:p>
    <w:p w14:paraId="1F08855C" w14:textId="533410DA" w:rsidR="00301F68" w:rsidRPr="00301F68" w:rsidRDefault="00301F68" w:rsidP="78744B6F">
      <w:pPr>
        <w:pStyle w:val="Paragrafoelenco"/>
        <w:numPr>
          <w:ilvl w:val="0"/>
          <w:numId w:val="11"/>
        </w:numPr>
        <w:pBdr>
          <w:top w:val="nil"/>
          <w:left w:val="nil"/>
          <w:bottom w:val="nil"/>
          <w:right w:val="nil"/>
          <w:between w:val="nil"/>
        </w:pBdr>
        <w:rPr>
          <w:rFonts w:asciiTheme="majorHAnsi" w:hAnsiTheme="majorHAnsi" w:cstheme="majorBidi"/>
          <w:color w:val="000000"/>
        </w:rPr>
      </w:pPr>
      <w:r w:rsidRPr="78744B6F">
        <w:rPr>
          <w:rFonts w:asciiTheme="majorHAnsi" w:hAnsiTheme="majorHAnsi" w:cstheme="majorBidi"/>
          <w:color w:val="000000" w:themeColor="text1"/>
        </w:rPr>
        <w:t>Performance metrics (accuracy, F1-score, ROC-AUC).</w:t>
      </w:r>
    </w:p>
    <w:p w14:paraId="7CB0549F" w14:textId="5B694DCE" w:rsidR="00FE3F6D" w:rsidRPr="00D66474" w:rsidRDefault="00301F68" w:rsidP="78744B6F">
      <w:pPr>
        <w:pStyle w:val="Paragrafoelenco"/>
        <w:numPr>
          <w:ilvl w:val="0"/>
          <w:numId w:val="11"/>
        </w:numPr>
        <w:pBdr>
          <w:top w:val="nil"/>
          <w:left w:val="nil"/>
          <w:bottom w:val="nil"/>
          <w:right w:val="nil"/>
          <w:between w:val="nil"/>
        </w:pBdr>
        <w:rPr>
          <w:rFonts w:asciiTheme="majorHAnsi" w:hAnsiTheme="majorHAnsi" w:cstheme="majorBidi"/>
          <w:color w:val="000000"/>
        </w:rPr>
      </w:pPr>
      <w:r w:rsidRPr="78744B6F">
        <w:rPr>
          <w:rFonts w:asciiTheme="majorHAnsi" w:hAnsiTheme="majorHAnsi" w:cstheme="majorBidi"/>
          <w:color w:val="000000" w:themeColor="text1"/>
        </w:rPr>
        <w:t>Use case: e.g., distinguishing between “healthy” vs. “at-risk” gait patterns.</w:t>
      </w:r>
    </w:p>
    <w:p w14:paraId="1F4210FC" w14:textId="77777777" w:rsidR="0012447F" w:rsidRPr="00D66474" w:rsidRDefault="0012447F">
      <w:pPr>
        <w:pBdr>
          <w:top w:val="nil"/>
          <w:left w:val="nil"/>
          <w:bottom w:val="nil"/>
          <w:right w:val="nil"/>
          <w:between w:val="nil"/>
        </w:pBdr>
        <w:rPr>
          <w:rFonts w:asciiTheme="majorHAnsi" w:hAnsiTheme="majorHAnsi" w:cstheme="majorHAnsi"/>
          <w:color w:val="000000"/>
        </w:rPr>
      </w:pPr>
    </w:p>
    <w:p w14:paraId="4492654B" w14:textId="77777777" w:rsidR="0012447F" w:rsidRPr="00D66474" w:rsidRDefault="0012447F">
      <w:pPr>
        <w:rPr>
          <w:rFonts w:asciiTheme="majorHAnsi" w:hAnsiTheme="majorHAnsi" w:cstheme="majorHAnsi"/>
        </w:rPr>
      </w:pPr>
    </w:p>
    <w:sectPr w:rsidR="0012447F" w:rsidRPr="00D66474">
      <w:headerReference w:type="default" r:id="rId8"/>
      <w:footerReference w:type="default" r:id="rI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5D6213" w14:textId="77777777" w:rsidR="00A17B52" w:rsidRDefault="00A17B52" w:rsidP="00997165">
      <w:pPr>
        <w:spacing w:line="240" w:lineRule="auto"/>
      </w:pPr>
      <w:r>
        <w:separator/>
      </w:r>
    </w:p>
  </w:endnote>
  <w:endnote w:type="continuationSeparator" w:id="0">
    <w:p w14:paraId="383095F1" w14:textId="77777777" w:rsidR="00A17B52" w:rsidRDefault="00A17B52" w:rsidP="009971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03E8AE2-3148-4BFD-A6CC-7C94FCEC3351}"/>
    <w:embedBold r:id="rId2" w:fontKey="{E987A6DE-FD4A-44B9-9334-31CF031684A1}"/>
    <w:embedItalic r:id="rId3" w:fontKey="{1AAD8689-5C01-4F75-BEBF-1601B23D1AC6}"/>
    <w:embedBoldItalic r:id="rId4" w:fontKey="{AC1FB754-18CB-4E36-9D0F-38B1FCDAE34C}"/>
  </w:font>
  <w:font w:name="Arial">
    <w:panose1 w:val="020B0604020202020204"/>
    <w:charset w:val="00"/>
    <w:family w:val="swiss"/>
    <w:pitch w:val="variable"/>
    <w:sig w:usb0="E0002EFF" w:usb1="C000785B" w:usb2="00000009" w:usb3="00000000" w:csb0="000001FF" w:csb1="00000000"/>
  </w:font>
  <w:font w:name="Calibri titoli">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embedRegular r:id="rId5" w:fontKey="{8E4FC76A-C4CF-40E7-B868-35DBD57E828D}"/>
    <w:embedItalic r:id="rId6" w:fontKey="{DDADD844-EA3E-479B-AF7C-286E9F72D53C}"/>
  </w:font>
  <w:font w:name="Segoe UI Emoji">
    <w:panose1 w:val="020B0502040204020203"/>
    <w:charset w:val="00"/>
    <w:family w:val="swiss"/>
    <w:pitch w:val="variable"/>
    <w:sig w:usb0="00000003" w:usb1="02000000" w:usb2="08000000" w:usb3="00000000" w:csb0="00000001" w:csb1="00000000"/>
    <w:embedRegular r:id="rId7" w:fontKey="{44F15376-86FA-4632-8DAB-C5498AF4DA16}"/>
  </w:font>
  <w:font w:name="Cambria">
    <w:panose1 w:val="02040503050406030204"/>
    <w:charset w:val="00"/>
    <w:family w:val="roman"/>
    <w:pitch w:val="variable"/>
    <w:sig w:usb0="E00006FF" w:usb1="420024FF" w:usb2="02000000" w:usb3="00000000" w:csb0="0000019F" w:csb1="00000000"/>
    <w:embedRegular r:id="rId8" w:fontKey="{140B66AF-4958-4104-9A41-83815CB42E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78744B6F" w14:paraId="59A94E22" w14:textId="77777777" w:rsidTr="78744B6F">
      <w:trPr>
        <w:trHeight w:val="300"/>
      </w:trPr>
      <w:tc>
        <w:tcPr>
          <w:tcW w:w="3120" w:type="dxa"/>
        </w:tcPr>
        <w:p w14:paraId="04AE535B" w14:textId="18820F8B" w:rsidR="78744B6F" w:rsidRDefault="78744B6F" w:rsidP="78744B6F">
          <w:pPr>
            <w:ind w:left="-115"/>
          </w:pPr>
        </w:p>
      </w:tc>
      <w:tc>
        <w:tcPr>
          <w:tcW w:w="3120" w:type="dxa"/>
        </w:tcPr>
        <w:p w14:paraId="718F71BC" w14:textId="3B09A5FB" w:rsidR="78744B6F" w:rsidRDefault="78744B6F" w:rsidP="78744B6F">
          <w:pPr>
            <w:jc w:val="center"/>
          </w:pPr>
        </w:p>
      </w:tc>
      <w:tc>
        <w:tcPr>
          <w:tcW w:w="3120" w:type="dxa"/>
        </w:tcPr>
        <w:p w14:paraId="5738C9B5" w14:textId="50473E62" w:rsidR="78744B6F" w:rsidRDefault="78744B6F" w:rsidP="78744B6F">
          <w:pPr>
            <w:ind w:right="-115"/>
            <w:jc w:val="right"/>
          </w:pPr>
        </w:p>
      </w:tc>
    </w:tr>
  </w:tbl>
  <w:p w14:paraId="63A5891C" w14:textId="25D2B6F7" w:rsidR="00997165" w:rsidRDefault="009971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C989C" w14:textId="77777777" w:rsidR="00A17B52" w:rsidRDefault="00A17B52" w:rsidP="00997165">
      <w:pPr>
        <w:spacing w:line="240" w:lineRule="auto"/>
      </w:pPr>
      <w:r>
        <w:separator/>
      </w:r>
    </w:p>
  </w:footnote>
  <w:footnote w:type="continuationSeparator" w:id="0">
    <w:p w14:paraId="7E1DD1E1" w14:textId="77777777" w:rsidR="00A17B52" w:rsidRDefault="00A17B52" w:rsidP="009971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5370"/>
      <w:gridCol w:w="3645"/>
    </w:tblGrid>
    <w:tr w:rsidR="78744B6F" w14:paraId="2EDEBC21" w14:textId="77777777" w:rsidTr="78744B6F">
      <w:trPr>
        <w:trHeight w:val="300"/>
      </w:trPr>
      <w:tc>
        <w:tcPr>
          <w:tcW w:w="5370" w:type="dxa"/>
        </w:tcPr>
        <w:p w14:paraId="3E563E1E" w14:textId="28F81DA5" w:rsidR="78744B6F" w:rsidRDefault="78744B6F" w:rsidP="78744B6F">
          <w:pPr>
            <w:jc w:val="center"/>
          </w:pPr>
          <w:proofErr w:type="spellStart"/>
          <w:r w:rsidRPr="78744B6F">
            <w:rPr>
              <w:lang w:val="en-US"/>
            </w:rPr>
            <w:t>LongevImpact</w:t>
          </w:r>
          <w:proofErr w:type="spellEnd"/>
          <w:r w:rsidRPr="78744B6F">
            <w:rPr>
              <w:lang w:val="en-US"/>
            </w:rPr>
            <w:t xml:space="preserve"> Hackathon (Part 1): Summary Report</w:t>
          </w:r>
        </w:p>
      </w:tc>
      <w:tc>
        <w:tcPr>
          <w:tcW w:w="3645" w:type="dxa"/>
        </w:tcPr>
        <w:p w14:paraId="1B978E10" w14:textId="6C936B63" w:rsidR="78744B6F" w:rsidRDefault="78744B6F" w:rsidP="78744B6F">
          <w:pPr>
            <w:ind w:right="-115"/>
            <w:jc w:val="right"/>
            <w:rPr>
              <w:sz w:val="16"/>
              <w:szCs w:val="16"/>
              <w:lang w:val="en-US"/>
            </w:rPr>
          </w:pPr>
          <w:r w:rsidRPr="78744B6F">
            <w:rPr>
              <w:sz w:val="18"/>
              <w:szCs w:val="18"/>
              <w:lang w:val="en-US"/>
            </w:rPr>
            <w:t>Sub</w:t>
          </w:r>
          <w:r w:rsidR="00516DA8">
            <w:rPr>
              <w:sz w:val="18"/>
              <w:szCs w:val="18"/>
              <w:lang w:val="en-US"/>
            </w:rPr>
            <w:t>m</w:t>
          </w:r>
          <w:r w:rsidRPr="78744B6F">
            <w:rPr>
              <w:sz w:val="18"/>
              <w:szCs w:val="18"/>
              <w:lang w:val="en-US"/>
            </w:rPr>
            <w:t>ission deadline: November 16</w:t>
          </w:r>
          <w:r w:rsidRPr="78744B6F">
            <w:rPr>
              <w:sz w:val="18"/>
              <w:szCs w:val="18"/>
              <w:vertAlign w:val="superscript"/>
              <w:lang w:val="en-US"/>
            </w:rPr>
            <w:t>th</w:t>
          </w:r>
          <w:r w:rsidRPr="78744B6F">
            <w:rPr>
              <w:sz w:val="18"/>
              <w:szCs w:val="18"/>
              <w:lang w:val="en-US"/>
            </w:rPr>
            <w:t xml:space="preserve"> 2025</w:t>
          </w:r>
        </w:p>
      </w:tc>
    </w:tr>
  </w:tbl>
  <w:p w14:paraId="3FCDDA4A" w14:textId="38E84B66" w:rsidR="00997165" w:rsidRDefault="009971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6841F"/>
    <w:multiLevelType w:val="hybridMultilevel"/>
    <w:tmpl w:val="992C9EEC"/>
    <w:lvl w:ilvl="0" w:tplc="4E1AB062">
      <w:start w:val="1"/>
      <w:numFmt w:val="bullet"/>
      <w:lvlText w:val=""/>
      <w:lvlJc w:val="left"/>
      <w:pPr>
        <w:ind w:left="720" w:hanging="360"/>
      </w:pPr>
      <w:rPr>
        <w:rFonts w:ascii="Symbol" w:hAnsi="Symbol" w:hint="default"/>
      </w:rPr>
    </w:lvl>
    <w:lvl w:ilvl="1" w:tplc="0E621AF6">
      <w:start w:val="1"/>
      <w:numFmt w:val="bullet"/>
      <w:lvlText w:val="o"/>
      <w:lvlJc w:val="left"/>
      <w:pPr>
        <w:ind w:left="1440" w:hanging="360"/>
      </w:pPr>
      <w:rPr>
        <w:rFonts w:ascii="Courier New" w:hAnsi="Courier New" w:hint="default"/>
      </w:rPr>
    </w:lvl>
    <w:lvl w:ilvl="2" w:tplc="BA4A62BA">
      <w:start w:val="1"/>
      <w:numFmt w:val="bullet"/>
      <w:lvlText w:val=""/>
      <w:lvlJc w:val="left"/>
      <w:pPr>
        <w:ind w:left="2160" w:hanging="360"/>
      </w:pPr>
      <w:rPr>
        <w:rFonts w:ascii="Wingdings" w:hAnsi="Wingdings" w:hint="default"/>
      </w:rPr>
    </w:lvl>
    <w:lvl w:ilvl="3" w:tplc="EE90B2A4">
      <w:start w:val="1"/>
      <w:numFmt w:val="bullet"/>
      <w:lvlText w:val=""/>
      <w:lvlJc w:val="left"/>
      <w:pPr>
        <w:ind w:left="2880" w:hanging="360"/>
      </w:pPr>
      <w:rPr>
        <w:rFonts w:ascii="Symbol" w:hAnsi="Symbol" w:hint="default"/>
      </w:rPr>
    </w:lvl>
    <w:lvl w:ilvl="4" w:tplc="CC5A35AA">
      <w:start w:val="1"/>
      <w:numFmt w:val="bullet"/>
      <w:lvlText w:val="o"/>
      <w:lvlJc w:val="left"/>
      <w:pPr>
        <w:ind w:left="3600" w:hanging="360"/>
      </w:pPr>
      <w:rPr>
        <w:rFonts w:ascii="Courier New" w:hAnsi="Courier New" w:hint="default"/>
      </w:rPr>
    </w:lvl>
    <w:lvl w:ilvl="5" w:tplc="04300B50">
      <w:start w:val="1"/>
      <w:numFmt w:val="bullet"/>
      <w:lvlText w:val=""/>
      <w:lvlJc w:val="left"/>
      <w:pPr>
        <w:ind w:left="4320" w:hanging="360"/>
      </w:pPr>
      <w:rPr>
        <w:rFonts w:ascii="Wingdings" w:hAnsi="Wingdings" w:hint="default"/>
      </w:rPr>
    </w:lvl>
    <w:lvl w:ilvl="6" w:tplc="3FA40A86">
      <w:start w:val="1"/>
      <w:numFmt w:val="bullet"/>
      <w:lvlText w:val=""/>
      <w:lvlJc w:val="left"/>
      <w:pPr>
        <w:ind w:left="5040" w:hanging="360"/>
      </w:pPr>
      <w:rPr>
        <w:rFonts w:ascii="Symbol" w:hAnsi="Symbol" w:hint="default"/>
      </w:rPr>
    </w:lvl>
    <w:lvl w:ilvl="7" w:tplc="264A6BD8">
      <w:start w:val="1"/>
      <w:numFmt w:val="bullet"/>
      <w:lvlText w:val="o"/>
      <w:lvlJc w:val="left"/>
      <w:pPr>
        <w:ind w:left="5760" w:hanging="360"/>
      </w:pPr>
      <w:rPr>
        <w:rFonts w:ascii="Courier New" w:hAnsi="Courier New" w:hint="default"/>
      </w:rPr>
    </w:lvl>
    <w:lvl w:ilvl="8" w:tplc="C47C6CBE">
      <w:start w:val="1"/>
      <w:numFmt w:val="bullet"/>
      <w:lvlText w:val=""/>
      <w:lvlJc w:val="left"/>
      <w:pPr>
        <w:ind w:left="6480" w:hanging="360"/>
      </w:pPr>
      <w:rPr>
        <w:rFonts w:ascii="Wingdings" w:hAnsi="Wingdings" w:hint="default"/>
      </w:rPr>
    </w:lvl>
  </w:abstractNum>
  <w:abstractNum w:abstractNumId="1" w15:restartNumberingAfterBreak="0">
    <w:nsid w:val="03E21979"/>
    <w:multiLevelType w:val="hybridMultilevel"/>
    <w:tmpl w:val="6632F368"/>
    <w:lvl w:ilvl="0" w:tplc="6220E9D0">
      <w:numFmt w:val="bullet"/>
      <w:lvlText w:val="•"/>
      <w:lvlJc w:val="left"/>
      <w:pPr>
        <w:ind w:left="1440" w:hanging="720"/>
      </w:pPr>
      <w:rPr>
        <w:rFonts w:ascii="Calibri" w:eastAsia="Arial"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B301032"/>
    <w:multiLevelType w:val="hybridMultilevel"/>
    <w:tmpl w:val="79C61B86"/>
    <w:lvl w:ilvl="0" w:tplc="331E6B54">
      <w:start w:val="1"/>
      <w:numFmt w:val="lowerLetter"/>
      <w:lvlText w:val="%1)"/>
      <w:lvlJc w:val="left"/>
      <w:pPr>
        <w:ind w:left="1080" w:hanging="360"/>
      </w:pPr>
    </w:lvl>
    <w:lvl w:ilvl="1" w:tplc="DD1E747E">
      <w:start w:val="1"/>
      <w:numFmt w:val="lowerLetter"/>
      <w:lvlText w:val="%2."/>
      <w:lvlJc w:val="left"/>
      <w:pPr>
        <w:ind w:left="1800" w:hanging="360"/>
      </w:pPr>
    </w:lvl>
    <w:lvl w:ilvl="2" w:tplc="9EE8B3EE">
      <w:start w:val="1"/>
      <w:numFmt w:val="lowerRoman"/>
      <w:lvlText w:val="%3."/>
      <w:lvlJc w:val="right"/>
      <w:pPr>
        <w:ind w:left="2520" w:hanging="180"/>
      </w:pPr>
    </w:lvl>
    <w:lvl w:ilvl="3" w:tplc="3590404A">
      <w:start w:val="1"/>
      <w:numFmt w:val="decimal"/>
      <w:lvlText w:val="%4."/>
      <w:lvlJc w:val="left"/>
      <w:pPr>
        <w:ind w:left="3240" w:hanging="360"/>
      </w:pPr>
    </w:lvl>
    <w:lvl w:ilvl="4" w:tplc="CD20C81A">
      <w:start w:val="1"/>
      <w:numFmt w:val="lowerLetter"/>
      <w:lvlText w:val="%5."/>
      <w:lvlJc w:val="left"/>
      <w:pPr>
        <w:ind w:left="3960" w:hanging="360"/>
      </w:pPr>
    </w:lvl>
    <w:lvl w:ilvl="5" w:tplc="0C7A1AD6">
      <w:start w:val="1"/>
      <w:numFmt w:val="lowerRoman"/>
      <w:lvlText w:val="%6."/>
      <w:lvlJc w:val="right"/>
      <w:pPr>
        <w:ind w:left="4680" w:hanging="180"/>
      </w:pPr>
    </w:lvl>
    <w:lvl w:ilvl="6" w:tplc="CCD4756C">
      <w:start w:val="1"/>
      <w:numFmt w:val="decimal"/>
      <w:lvlText w:val="%7."/>
      <w:lvlJc w:val="left"/>
      <w:pPr>
        <w:ind w:left="5400" w:hanging="360"/>
      </w:pPr>
    </w:lvl>
    <w:lvl w:ilvl="7" w:tplc="4BD0C460">
      <w:start w:val="1"/>
      <w:numFmt w:val="lowerLetter"/>
      <w:lvlText w:val="%8."/>
      <w:lvlJc w:val="left"/>
      <w:pPr>
        <w:ind w:left="6120" w:hanging="360"/>
      </w:pPr>
    </w:lvl>
    <w:lvl w:ilvl="8" w:tplc="48345E04">
      <w:start w:val="1"/>
      <w:numFmt w:val="lowerRoman"/>
      <w:lvlText w:val="%9."/>
      <w:lvlJc w:val="right"/>
      <w:pPr>
        <w:ind w:left="6840" w:hanging="180"/>
      </w:pPr>
    </w:lvl>
  </w:abstractNum>
  <w:abstractNum w:abstractNumId="3" w15:restartNumberingAfterBreak="0">
    <w:nsid w:val="0B69673D"/>
    <w:multiLevelType w:val="hybridMultilevel"/>
    <w:tmpl w:val="B3520084"/>
    <w:lvl w:ilvl="0" w:tplc="D26CF956">
      <w:start w:val="1"/>
      <w:numFmt w:val="lowerLetter"/>
      <w:lvlText w:val="%1)"/>
      <w:lvlJc w:val="left"/>
      <w:pPr>
        <w:ind w:left="360" w:hanging="360"/>
      </w:pPr>
    </w:lvl>
    <w:lvl w:ilvl="1" w:tplc="1048E834" w:tentative="1">
      <w:start w:val="1"/>
      <w:numFmt w:val="lowerLetter"/>
      <w:lvlText w:val="%2."/>
      <w:lvlJc w:val="left"/>
      <w:pPr>
        <w:ind w:left="1080" w:hanging="360"/>
      </w:pPr>
    </w:lvl>
    <w:lvl w:ilvl="2" w:tplc="A4AAAD56" w:tentative="1">
      <w:start w:val="1"/>
      <w:numFmt w:val="lowerRoman"/>
      <w:lvlText w:val="%3."/>
      <w:lvlJc w:val="right"/>
      <w:pPr>
        <w:ind w:left="1800" w:hanging="180"/>
      </w:pPr>
    </w:lvl>
    <w:lvl w:ilvl="3" w:tplc="41DE4A78" w:tentative="1">
      <w:start w:val="1"/>
      <w:numFmt w:val="decimal"/>
      <w:lvlText w:val="%4."/>
      <w:lvlJc w:val="left"/>
      <w:pPr>
        <w:ind w:left="2520" w:hanging="360"/>
      </w:pPr>
    </w:lvl>
    <w:lvl w:ilvl="4" w:tplc="48AC4BAC" w:tentative="1">
      <w:start w:val="1"/>
      <w:numFmt w:val="lowerLetter"/>
      <w:lvlText w:val="%5."/>
      <w:lvlJc w:val="left"/>
      <w:pPr>
        <w:ind w:left="3240" w:hanging="360"/>
      </w:pPr>
    </w:lvl>
    <w:lvl w:ilvl="5" w:tplc="6C3E253E" w:tentative="1">
      <w:start w:val="1"/>
      <w:numFmt w:val="lowerRoman"/>
      <w:lvlText w:val="%6."/>
      <w:lvlJc w:val="right"/>
      <w:pPr>
        <w:ind w:left="3960" w:hanging="180"/>
      </w:pPr>
    </w:lvl>
    <w:lvl w:ilvl="6" w:tplc="0F34B896" w:tentative="1">
      <w:start w:val="1"/>
      <w:numFmt w:val="decimal"/>
      <w:lvlText w:val="%7."/>
      <w:lvlJc w:val="left"/>
      <w:pPr>
        <w:ind w:left="4680" w:hanging="360"/>
      </w:pPr>
    </w:lvl>
    <w:lvl w:ilvl="7" w:tplc="C7FE0070" w:tentative="1">
      <w:start w:val="1"/>
      <w:numFmt w:val="lowerLetter"/>
      <w:lvlText w:val="%8."/>
      <w:lvlJc w:val="left"/>
      <w:pPr>
        <w:ind w:left="5400" w:hanging="360"/>
      </w:pPr>
    </w:lvl>
    <w:lvl w:ilvl="8" w:tplc="3B325D26" w:tentative="1">
      <w:start w:val="1"/>
      <w:numFmt w:val="lowerRoman"/>
      <w:lvlText w:val="%9."/>
      <w:lvlJc w:val="right"/>
      <w:pPr>
        <w:ind w:left="6120" w:hanging="180"/>
      </w:pPr>
    </w:lvl>
  </w:abstractNum>
  <w:abstractNum w:abstractNumId="4" w15:restartNumberingAfterBreak="0">
    <w:nsid w:val="1E70684D"/>
    <w:multiLevelType w:val="hybridMultilevel"/>
    <w:tmpl w:val="58DA3AEA"/>
    <w:lvl w:ilvl="0" w:tplc="A7143A4E">
      <w:start w:val="1"/>
      <w:numFmt w:val="lowerLetter"/>
      <w:lvlText w:val="%1)"/>
      <w:lvlJc w:val="left"/>
      <w:pPr>
        <w:ind w:left="1080" w:hanging="360"/>
      </w:pPr>
    </w:lvl>
    <w:lvl w:ilvl="1" w:tplc="3DF8C3EC">
      <w:start w:val="1"/>
      <w:numFmt w:val="lowerLetter"/>
      <w:lvlText w:val="%2."/>
      <w:lvlJc w:val="left"/>
      <w:pPr>
        <w:ind w:left="1800" w:hanging="360"/>
      </w:pPr>
    </w:lvl>
    <w:lvl w:ilvl="2" w:tplc="D8CC89A8">
      <w:start w:val="1"/>
      <w:numFmt w:val="lowerRoman"/>
      <w:lvlText w:val="%3."/>
      <w:lvlJc w:val="right"/>
      <w:pPr>
        <w:ind w:left="2520" w:hanging="180"/>
      </w:pPr>
    </w:lvl>
    <w:lvl w:ilvl="3" w:tplc="678A9A60">
      <w:start w:val="1"/>
      <w:numFmt w:val="decimal"/>
      <w:lvlText w:val="%4."/>
      <w:lvlJc w:val="left"/>
      <w:pPr>
        <w:ind w:left="3240" w:hanging="360"/>
      </w:pPr>
    </w:lvl>
    <w:lvl w:ilvl="4" w:tplc="C4161C22">
      <w:start w:val="1"/>
      <w:numFmt w:val="lowerLetter"/>
      <w:lvlText w:val="%5."/>
      <w:lvlJc w:val="left"/>
      <w:pPr>
        <w:ind w:left="3960" w:hanging="360"/>
      </w:pPr>
    </w:lvl>
    <w:lvl w:ilvl="5" w:tplc="CA5CAB96">
      <w:start w:val="1"/>
      <w:numFmt w:val="lowerRoman"/>
      <w:lvlText w:val="%6."/>
      <w:lvlJc w:val="right"/>
      <w:pPr>
        <w:ind w:left="4680" w:hanging="180"/>
      </w:pPr>
    </w:lvl>
    <w:lvl w:ilvl="6" w:tplc="19C0417E">
      <w:start w:val="1"/>
      <w:numFmt w:val="decimal"/>
      <w:lvlText w:val="%7."/>
      <w:lvlJc w:val="left"/>
      <w:pPr>
        <w:ind w:left="5400" w:hanging="360"/>
      </w:pPr>
    </w:lvl>
    <w:lvl w:ilvl="7" w:tplc="E4843B18">
      <w:start w:val="1"/>
      <w:numFmt w:val="lowerLetter"/>
      <w:lvlText w:val="%8."/>
      <w:lvlJc w:val="left"/>
      <w:pPr>
        <w:ind w:left="6120" w:hanging="360"/>
      </w:pPr>
    </w:lvl>
    <w:lvl w:ilvl="8" w:tplc="948A0A7A">
      <w:start w:val="1"/>
      <w:numFmt w:val="lowerRoman"/>
      <w:lvlText w:val="%9."/>
      <w:lvlJc w:val="right"/>
      <w:pPr>
        <w:ind w:left="6840" w:hanging="180"/>
      </w:pPr>
    </w:lvl>
  </w:abstractNum>
  <w:abstractNum w:abstractNumId="5" w15:restartNumberingAfterBreak="0">
    <w:nsid w:val="2C5A346A"/>
    <w:multiLevelType w:val="hybridMultilevel"/>
    <w:tmpl w:val="1C507A96"/>
    <w:lvl w:ilvl="0" w:tplc="15DCDB22">
      <w:start w:val="1"/>
      <w:numFmt w:val="lowerLetter"/>
      <w:lvlText w:val="%1)"/>
      <w:lvlJc w:val="left"/>
      <w:pPr>
        <w:ind w:left="360" w:hanging="360"/>
      </w:pPr>
    </w:lvl>
    <w:lvl w:ilvl="1" w:tplc="63065546" w:tentative="1">
      <w:start w:val="1"/>
      <w:numFmt w:val="lowerLetter"/>
      <w:lvlText w:val="%2."/>
      <w:lvlJc w:val="left"/>
      <w:pPr>
        <w:ind w:left="1080" w:hanging="360"/>
      </w:pPr>
    </w:lvl>
    <w:lvl w:ilvl="2" w:tplc="F26CD6FC" w:tentative="1">
      <w:start w:val="1"/>
      <w:numFmt w:val="lowerRoman"/>
      <w:lvlText w:val="%3."/>
      <w:lvlJc w:val="right"/>
      <w:pPr>
        <w:ind w:left="1800" w:hanging="180"/>
      </w:pPr>
    </w:lvl>
    <w:lvl w:ilvl="3" w:tplc="FE94FB3E" w:tentative="1">
      <w:start w:val="1"/>
      <w:numFmt w:val="decimal"/>
      <w:lvlText w:val="%4."/>
      <w:lvlJc w:val="left"/>
      <w:pPr>
        <w:ind w:left="2520" w:hanging="360"/>
      </w:pPr>
    </w:lvl>
    <w:lvl w:ilvl="4" w:tplc="207A4D02" w:tentative="1">
      <w:start w:val="1"/>
      <w:numFmt w:val="lowerLetter"/>
      <w:lvlText w:val="%5."/>
      <w:lvlJc w:val="left"/>
      <w:pPr>
        <w:ind w:left="3240" w:hanging="360"/>
      </w:pPr>
    </w:lvl>
    <w:lvl w:ilvl="5" w:tplc="A700303C" w:tentative="1">
      <w:start w:val="1"/>
      <w:numFmt w:val="lowerRoman"/>
      <w:lvlText w:val="%6."/>
      <w:lvlJc w:val="right"/>
      <w:pPr>
        <w:ind w:left="3960" w:hanging="180"/>
      </w:pPr>
    </w:lvl>
    <w:lvl w:ilvl="6" w:tplc="F8DCAD34" w:tentative="1">
      <w:start w:val="1"/>
      <w:numFmt w:val="decimal"/>
      <w:lvlText w:val="%7."/>
      <w:lvlJc w:val="left"/>
      <w:pPr>
        <w:ind w:left="4680" w:hanging="360"/>
      </w:pPr>
    </w:lvl>
    <w:lvl w:ilvl="7" w:tplc="243A32A4" w:tentative="1">
      <w:start w:val="1"/>
      <w:numFmt w:val="lowerLetter"/>
      <w:lvlText w:val="%8."/>
      <w:lvlJc w:val="left"/>
      <w:pPr>
        <w:ind w:left="5400" w:hanging="360"/>
      </w:pPr>
    </w:lvl>
    <w:lvl w:ilvl="8" w:tplc="16C84A06" w:tentative="1">
      <w:start w:val="1"/>
      <w:numFmt w:val="lowerRoman"/>
      <w:lvlText w:val="%9."/>
      <w:lvlJc w:val="right"/>
      <w:pPr>
        <w:ind w:left="6120" w:hanging="180"/>
      </w:pPr>
    </w:lvl>
  </w:abstractNum>
  <w:abstractNum w:abstractNumId="6" w15:restartNumberingAfterBreak="0">
    <w:nsid w:val="3430C3AD"/>
    <w:multiLevelType w:val="hybridMultilevel"/>
    <w:tmpl w:val="9AE6FF9A"/>
    <w:lvl w:ilvl="0" w:tplc="66484C8E">
      <w:start w:val="1"/>
      <w:numFmt w:val="bullet"/>
      <w:lvlText w:val=""/>
      <w:lvlJc w:val="left"/>
      <w:pPr>
        <w:ind w:left="360" w:hanging="360"/>
      </w:pPr>
      <w:rPr>
        <w:rFonts w:ascii="Symbol" w:hAnsi="Symbol" w:hint="default"/>
      </w:rPr>
    </w:lvl>
    <w:lvl w:ilvl="1" w:tplc="7700B838">
      <w:start w:val="1"/>
      <w:numFmt w:val="bullet"/>
      <w:lvlText w:val="o"/>
      <w:lvlJc w:val="left"/>
      <w:pPr>
        <w:ind w:left="1080" w:hanging="360"/>
      </w:pPr>
      <w:rPr>
        <w:rFonts w:ascii="Courier New" w:hAnsi="Courier New" w:hint="default"/>
      </w:rPr>
    </w:lvl>
    <w:lvl w:ilvl="2" w:tplc="B3A45016">
      <w:start w:val="1"/>
      <w:numFmt w:val="bullet"/>
      <w:lvlText w:val=""/>
      <w:lvlJc w:val="left"/>
      <w:pPr>
        <w:ind w:left="1800" w:hanging="360"/>
      </w:pPr>
      <w:rPr>
        <w:rFonts w:ascii="Wingdings" w:hAnsi="Wingdings" w:hint="default"/>
      </w:rPr>
    </w:lvl>
    <w:lvl w:ilvl="3" w:tplc="ED72B33C">
      <w:start w:val="1"/>
      <w:numFmt w:val="bullet"/>
      <w:lvlText w:val=""/>
      <w:lvlJc w:val="left"/>
      <w:pPr>
        <w:ind w:left="2520" w:hanging="360"/>
      </w:pPr>
      <w:rPr>
        <w:rFonts w:ascii="Symbol" w:hAnsi="Symbol" w:hint="default"/>
      </w:rPr>
    </w:lvl>
    <w:lvl w:ilvl="4" w:tplc="A6963CE0">
      <w:start w:val="1"/>
      <w:numFmt w:val="bullet"/>
      <w:lvlText w:val="o"/>
      <w:lvlJc w:val="left"/>
      <w:pPr>
        <w:ind w:left="3240" w:hanging="360"/>
      </w:pPr>
      <w:rPr>
        <w:rFonts w:ascii="Courier New" w:hAnsi="Courier New" w:hint="default"/>
      </w:rPr>
    </w:lvl>
    <w:lvl w:ilvl="5" w:tplc="ADBC9C3E">
      <w:start w:val="1"/>
      <w:numFmt w:val="bullet"/>
      <w:lvlText w:val=""/>
      <w:lvlJc w:val="left"/>
      <w:pPr>
        <w:ind w:left="3960" w:hanging="360"/>
      </w:pPr>
      <w:rPr>
        <w:rFonts w:ascii="Wingdings" w:hAnsi="Wingdings" w:hint="default"/>
      </w:rPr>
    </w:lvl>
    <w:lvl w:ilvl="6" w:tplc="9542AA02">
      <w:start w:val="1"/>
      <w:numFmt w:val="bullet"/>
      <w:lvlText w:val=""/>
      <w:lvlJc w:val="left"/>
      <w:pPr>
        <w:ind w:left="4680" w:hanging="360"/>
      </w:pPr>
      <w:rPr>
        <w:rFonts w:ascii="Symbol" w:hAnsi="Symbol" w:hint="default"/>
      </w:rPr>
    </w:lvl>
    <w:lvl w:ilvl="7" w:tplc="C08061D6">
      <w:start w:val="1"/>
      <w:numFmt w:val="bullet"/>
      <w:lvlText w:val="o"/>
      <w:lvlJc w:val="left"/>
      <w:pPr>
        <w:ind w:left="5400" w:hanging="360"/>
      </w:pPr>
      <w:rPr>
        <w:rFonts w:ascii="Courier New" w:hAnsi="Courier New" w:hint="default"/>
      </w:rPr>
    </w:lvl>
    <w:lvl w:ilvl="8" w:tplc="E3280CAC">
      <w:start w:val="1"/>
      <w:numFmt w:val="bullet"/>
      <w:lvlText w:val=""/>
      <w:lvlJc w:val="left"/>
      <w:pPr>
        <w:ind w:left="6120" w:hanging="360"/>
      </w:pPr>
      <w:rPr>
        <w:rFonts w:ascii="Wingdings" w:hAnsi="Wingdings" w:hint="default"/>
      </w:rPr>
    </w:lvl>
  </w:abstractNum>
  <w:abstractNum w:abstractNumId="7" w15:restartNumberingAfterBreak="0">
    <w:nsid w:val="419B1C1F"/>
    <w:multiLevelType w:val="hybridMultilevel"/>
    <w:tmpl w:val="2B66412E"/>
    <w:lvl w:ilvl="0" w:tplc="7D88558A">
      <w:numFmt w:val="bullet"/>
      <w:lvlText w:val="•"/>
      <w:lvlJc w:val="left"/>
      <w:pPr>
        <w:ind w:left="1080" w:hanging="72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4907CFC"/>
    <w:multiLevelType w:val="multilevel"/>
    <w:tmpl w:val="50D6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C64CE9"/>
    <w:multiLevelType w:val="multilevel"/>
    <w:tmpl w:val="F3FA6F82"/>
    <w:lvl w:ilvl="0">
      <w:start w:val="1"/>
      <w:numFmt w:val="lowerLetter"/>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0" w15:restartNumberingAfterBreak="0">
    <w:nsid w:val="4BB06D38"/>
    <w:multiLevelType w:val="hybridMultilevel"/>
    <w:tmpl w:val="B5AAC61E"/>
    <w:lvl w:ilvl="0" w:tplc="CA744FFA">
      <w:numFmt w:val="bullet"/>
      <w:lvlText w:val="•"/>
      <w:lvlJc w:val="left"/>
      <w:pPr>
        <w:ind w:left="1080" w:hanging="72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E5D7099"/>
    <w:multiLevelType w:val="hybridMultilevel"/>
    <w:tmpl w:val="F47284CE"/>
    <w:lvl w:ilvl="0" w:tplc="633ED0CC">
      <w:start w:val="1"/>
      <w:numFmt w:val="bullet"/>
      <w:lvlText w:val=""/>
      <w:lvlJc w:val="left"/>
      <w:pPr>
        <w:ind w:left="720" w:hanging="360"/>
      </w:pPr>
      <w:rPr>
        <w:rFonts w:ascii="Symbol" w:hAnsi="Symbol" w:hint="default"/>
      </w:rPr>
    </w:lvl>
    <w:lvl w:ilvl="1" w:tplc="BE02D0BA">
      <w:start w:val="1"/>
      <w:numFmt w:val="bullet"/>
      <w:lvlText w:val="o"/>
      <w:lvlJc w:val="left"/>
      <w:pPr>
        <w:ind w:left="1440" w:hanging="360"/>
      </w:pPr>
      <w:rPr>
        <w:rFonts w:ascii="Courier New" w:hAnsi="Courier New" w:hint="default"/>
      </w:rPr>
    </w:lvl>
    <w:lvl w:ilvl="2" w:tplc="1AC67BD2">
      <w:start w:val="1"/>
      <w:numFmt w:val="bullet"/>
      <w:lvlText w:val=""/>
      <w:lvlJc w:val="left"/>
      <w:pPr>
        <w:ind w:left="2160" w:hanging="360"/>
      </w:pPr>
      <w:rPr>
        <w:rFonts w:ascii="Wingdings" w:hAnsi="Wingdings" w:hint="default"/>
      </w:rPr>
    </w:lvl>
    <w:lvl w:ilvl="3" w:tplc="98C2EC9A">
      <w:start w:val="1"/>
      <w:numFmt w:val="bullet"/>
      <w:lvlText w:val=""/>
      <w:lvlJc w:val="left"/>
      <w:pPr>
        <w:ind w:left="2880" w:hanging="360"/>
      </w:pPr>
      <w:rPr>
        <w:rFonts w:ascii="Symbol" w:hAnsi="Symbol" w:hint="default"/>
      </w:rPr>
    </w:lvl>
    <w:lvl w:ilvl="4" w:tplc="5A002290">
      <w:start w:val="1"/>
      <w:numFmt w:val="bullet"/>
      <w:lvlText w:val="o"/>
      <w:lvlJc w:val="left"/>
      <w:pPr>
        <w:ind w:left="3600" w:hanging="360"/>
      </w:pPr>
      <w:rPr>
        <w:rFonts w:ascii="Courier New" w:hAnsi="Courier New" w:hint="default"/>
      </w:rPr>
    </w:lvl>
    <w:lvl w:ilvl="5" w:tplc="37C60790">
      <w:start w:val="1"/>
      <w:numFmt w:val="bullet"/>
      <w:lvlText w:val=""/>
      <w:lvlJc w:val="left"/>
      <w:pPr>
        <w:ind w:left="4320" w:hanging="360"/>
      </w:pPr>
      <w:rPr>
        <w:rFonts w:ascii="Wingdings" w:hAnsi="Wingdings" w:hint="default"/>
      </w:rPr>
    </w:lvl>
    <w:lvl w:ilvl="6" w:tplc="69B81B06">
      <w:start w:val="1"/>
      <w:numFmt w:val="bullet"/>
      <w:lvlText w:val=""/>
      <w:lvlJc w:val="left"/>
      <w:pPr>
        <w:ind w:left="5040" w:hanging="360"/>
      </w:pPr>
      <w:rPr>
        <w:rFonts w:ascii="Symbol" w:hAnsi="Symbol" w:hint="default"/>
      </w:rPr>
    </w:lvl>
    <w:lvl w:ilvl="7" w:tplc="F3DC08D8">
      <w:start w:val="1"/>
      <w:numFmt w:val="bullet"/>
      <w:lvlText w:val="o"/>
      <w:lvlJc w:val="left"/>
      <w:pPr>
        <w:ind w:left="5760" w:hanging="360"/>
      </w:pPr>
      <w:rPr>
        <w:rFonts w:ascii="Courier New" w:hAnsi="Courier New" w:hint="default"/>
      </w:rPr>
    </w:lvl>
    <w:lvl w:ilvl="8" w:tplc="9142078C">
      <w:start w:val="1"/>
      <w:numFmt w:val="bullet"/>
      <w:lvlText w:val=""/>
      <w:lvlJc w:val="left"/>
      <w:pPr>
        <w:ind w:left="6480" w:hanging="360"/>
      </w:pPr>
      <w:rPr>
        <w:rFonts w:ascii="Wingdings" w:hAnsi="Wingdings" w:hint="default"/>
      </w:rPr>
    </w:lvl>
  </w:abstractNum>
  <w:abstractNum w:abstractNumId="12" w15:restartNumberingAfterBreak="0">
    <w:nsid w:val="6C543FE8"/>
    <w:multiLevelType w:val="hybridMultilevel"/>
    <w:tmpl w:val="3ABE1E78"/>
    <w:lvl w:ilvl="0" w:tplc="5DC6CF08">
      <w:start w:val="1"/>
      <w:numFmt w:val="lowerLetter"/>
      <w:lvlText w:val="%1."/>
      <w:lvlJc w:val="left"/>
      <w:pPr>
        <w:ind w:left="1080" w:hanging="360"/>
      </w:pPr>
    </w:lvl>
    <w:lvl w:ilvl="1" w:tplc="057EFA66">
      <w:start w:val="1"/>
      <w:numFmt w:val="lowerLetter"/>
      <w:lvlText w:val="%2."/>
      <w:lvlJc w:val="left"/>
      <w:pPr>
        <w:ind w:left="1800" w:hanging="360"/>
      </w:pPr>
    </w:lvl>
    <w:lvl w:ilvl="2" w:tplc="B72C9884">
      <w:start w:val="1"/>
      <w:numFmt w:val="lowerRoman"/>
      <w:lvlText w:val="%3."/>
      <w:lvlJc w:val="right"/>
      <w:pPr>
        <w:ind w:left="2520" w:hanging="180"/>
      </w:pPr>
    </w:lvl>
    <w:lvl w:ilvl="3" w:tplc="8BE67866">
      <w:start w:val="1"/>
      <w:numFmt w:val="decimal"/>
      <w:lvlText w:val="%4."/>
      <w:lvlJc w:val="left"/>
      <w:pPr>
        <w:ind w:left="3240" w:hanging="360"/>
      </w:pPr>
    </w:lvl>
    <w:lvl w:ilvl="4" w:tplc="54549A6C">
      <w:start w:val="1"/>
      <w:numFmt w:val="lowerLetter"/>
      <w:lvlText w:val="%5."/>
      <w:lvlJc w:val="left"/>
      <w:pPr>
        <w:ind w:left="3960" w:hanging="360"/>
      </w:pPr>
    </w:lvl>
    <w:lvl w:ilvl="5" w:tplc="B9DA5CCA">
      <w:start w:val="1"/>
      <w:numFmt w:val="lowerRoman"/>
      <w:lvlText w:val="%6."/>
      <w:lvlJc w:val="right"/>
      <w:pPr>
        <w:ind w:left="4680" w:hanging="180"/>
      </w:pPr>
    </w:lvl>
    <w:lvl w:ilvl="6" w:tplc="28C8C906">
      <w:start w:val="1"/>
      <w:numFmt w:val="decimal"/>
      <w:lvlText w:val="%7."/>
      <w:lvlJc w:val="left"/>
      <w:pPr>
        <w:ind w:left="5400" w:hanging="360"/>
      </w:pPr>
    </w:lvl>
    <w:lvl w:ilvl="7" w:tplc="A45003A0">
      <w:start w:val="1"/>
      <w:numFmt w:val="lowerLetter"/>
      <w:lvlText w:val="%8."/>
      <w:lvlJc w:val="left"/>
      <w:pPr>
        <w:ind w:left="6120" w:hanging="360"/>
      </w:pPr>
    </w:lvl>
    <w:lvl w:ilvl="8" w:tplc="92BCA10E">
      <w:start w:val="1"/>
      <w:numFmt w:val="lowerRoman"/>
      <w:lvlText w:val="%9."/>
      <w:lvlJc w:val="right"/>
      <w:pPr>
        <w:ind w:left="6840" w:hanging="180"/>
      </w:pPr>
    </w:lvl>
  </w:abstractNum>
  <w:abstractNum w:abstractNumId="13" w15:restartNumberingAfterBreak="0">
    <w:nsid w:val="73252468"/>
    <w:multiLevelType w:val="multilevel"/>
    <w:tmpl w:val="0410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4" w15:restartNumberingAfterBreak="0">
    <w:nsid w:val="75DD792F"/>
    <w:multiLevelType w:val="hybridMultilevel"/>
    <w:tmpl w:val="730029CE"/>
    <w:lvl w:ilvl="0" w:tplc="2544F3EE">
      <w:numFmt w:val="bullet"/>
      <w:lvlText w:val="•"/>
      <w:lvlJc w:val="left"/>
      <w:pPr>
        <w:ind w:left="1080" w:hanging="720"/>
      </w:pPr>
      <w:rPr>
        <w:rFonts w:ascii="Calibri" w:eastAsia="Arial"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6BA0651"/>
    <w:multiLevelType w:val="hybridMultilevel"/>
    <w:tmpl w:val="EB663E6E"/>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24860782">
    <w:abstractNumId w:val="8"/>
  </w:num>
  <w:num w:numId="2" w16cid:durableId="1217424897">
    <w:abstractNumId w:val="13"/>
  </w:num>
  <w:num w:numId="3" w16cid:durableId="587424591">
    <w:abstractNumId w:val="14"/>
  </w:num>
  <w:num w:numId="4" w16cid:durableId="1353260346">
    <w:abstractNumId w:val="9"/>
  </w:num>
  <w:num w:numId="5" w16cid:durableId="1832133490">
    <w:abstractNumId w:val="3"/>
  </w:num>
  <w:num w:numId="6" w16cid:durableId="1521971665">
    <w:abstractNumId w:val="1"/>
  </w:num>
  <w:num w:numId="7" w16cid:durableId="155725961">
    <w:abstractNumId w:val="5"/>
  </w:num>
  <w:num w:numId="8" w16cid:durableId="1944261807">
    <w:abstractNumId w:val="7"/>
  </w:num>
  <w:num w:numId="9" w16cid:durableId="266431274">
    <w:abstractNumId w:val="15"/>
  </w:num>
  <w:num w:numId="10" w16cid:durableId="301814885">
    <w:abstractNumId w:val="10"/>
  </w:num>
  <w:num w:numId="11" w16cid:durableId="1665010983">
    <w:abstractNumId w:val="6"/>
  </w:num>
  <w:num w:numId="12" w16cid:durableId="1554852317">
    <w:abstractNumId w:val="2"/>
  </w:num>
  <w:num w:numId="13" w16cid:durableId="1140803825">
    <w:abstractNumId w:val="4"/>
  </w:num>
  <w:num w:numId="14" w16cid:durableId="1500733963">
    <w:abstractNumId w:val="12"/>
  </w:num>
  <w:num w:numId="15" w16cid:durableId="1940064761">
    <w:abstractNumId w:val="11"/>
  </w:num>
  <w:num w:numId="16" w16cid:durableId="2017993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embedTrueTypeFonts/>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7F"/>
    <w:rsid w:val="00010AF1"/>
    <w:rsid w:val="00033B49"/>
    <w:rsid w:val="000355D4"/>
    <w:rsid w:val="00082851"/>
    <w:rsid w:val="000E1860"/>
    <w:rsid w:val="0012447F"/>
    <w:rsid w:val="0018363B"/>
    <w:rsid w:val="001E6B87"/>
    <w:rsid w:val="002549C7"/>
    <w:rsid w:val="002C2127"/>
    <w:rsid w:val="002E6754"/>
    <w:rsid w:val="00301F68"/>
    <w:rsid w:val="00420243"/>
    <w:rsid w:val="00454398"/>
    <w:rsid w:val="00516DA8"/>
    <w:rsid w:val="005E0016"/>
    <w:rsid w:val="00602B7F"/>
    <w:rsid w:val="006217EA"/>
    <w:rsid w:val="00626E61"/>
    <w:rsid w:val="00635944"/>
    <w:rsid w:val="00730B2E"/>
    <w:rsid w:val="00776B8D"/>
    <w:rsid w:val="00856AC2"/>
    <w:rsid w:val="0088472D"/>
    <w:rsid w:val="008C1D04"/>
    <w:rsid w:val="008C74BF"/>
    <w:rsid w:val="00967D2B"/>
    <w:rsid w:val="0097464F"/>
    <w:rsid w:val="00996C0A"/>
    <w:rsid w:val="00997165"/>
    <w:rsid w:val="00A17B52"/>
    <w:rsid w:val="00A70BF1"/>
    <w:rsid w:val="00B0586A"/>
    <w:rsid w:val="00B86EE1"/>
    <w:rsid w:val="00C9279B"/>
    <w:rsid w:val="00D66474"/>
    <w:rsid w:val="00DA0E68"/>
    <w:rsid w:val="00DF2904"/>
    <w:rsid w:val="00EB01EC"/>
    <w:rsid w:val="00EF3871"/>
    <w:rsid w:val="00F8375B"/>
    <w:rsid w:val="00FC4F7B"/>
    <w:rsid w:val="00FE3F6D"/>
    <w:rsid w:val="026CD6B3"/>
    <w:rsid w:val="028DDFB2"/>
    <w:rsid w:val="0297F0C2"/>
    <w:rsid w:val="02FCBBAC"/>
    <w:rsid w:val="054B0C8F"/>
    <w:rsid w:val="05B89CFC"/>
    <w:rsid w:val="05F84189"/>
    <w:rsid w:val="06E4426D"/>
    <w:rsid w:val="0771B9D8"/>
    <w:rsid w:val="079D6B03"/>
    <w:rsid w:val="0805437D"/>
    <w:rsid w:val="080BD8AA"/>
    <w:rsid w:val="0D36393B"/>
    <w:rsid w:val="106E4FC5"/>
    <w:rsid w:val="10B82AD4"/>
    <w:rsid w:val="11E6717F"/>
    <w:rsid w:val="126AF1FE"/>
    <w:rsid w:val="12DB75E3"/>
    <w:rsid w:val="14F6524C"/>
    <w:rsid w:val="156BF350"/>
    <w:rsid w:val="1833BED0"/>
    <w:rsid w:val="191071C7"/>
    <w:rsid w:val="19332743"/>
    <w:rsid w:val="1ACBA779"/>
    <w:rsid w:val="1BC98CA7"/>
    <w:rsid w:val="1BDA8787"/>
    <w:rsid w:val="1CAB4BD8"/>
    <w:rsid w:val="1EC62AC3"/>
    <w:rsid w:val="245E30BF"/>
    <w:rsid w:val="24DBAFBF"/>
    <w:rsid w:val="252ABF4A"/>
    <w:rsid w:val="2649BD33"/>
    <w:rsid w:val="26BB33DD"/>
    <w:rsid w:val="286FE198"/>
    <w:rsid w:val="2A635573"/>
    <w:rsid w:val="2CA433B3"/>
    <w:rsid w:val="2EA33F53"/>
    <w:rsid w:val="315D88CF"/>
    <w:rsid w:val="3176E1B9"/>
    <w:rsid w:val="35F2605E"/>
    <w:rsid w:val="365F9A8B"/>
    <w:rsid w:val="368B82AD"/>
    <w:rsid w:val="373F75EC"/>
    <w:rsid w:val="378850BE"/>
    <w:rsid w:val="38C339E2"/>
    <w:rsid w:val="38DB0AA5"/>
    <w:rsid w:val="3913EB44"/>
    <w:rsid w:val="3A98AAB3"/>
    <w:rsid w:val="3B3B8740"/>
    <w:rsid w:val="3CD79C63"/>
    <w:rsid w:val="3D6891A9"/>
    <w:rsid w:val="419EE8B5"/>
    <w:rsid w:val="41B3A4A3"/>
    <w:rsid w:val="44687F82"/>
    <w:rsid w:val="44A4C6BD"/>
    <w:rsid w:val="44DCEDE4"/>
    <w:rsid w:val="45D884C0"/>
    <w:rsid w:val="4984E415"/>
    <w:rsid w:val="49D20622"/>
    <w:rsid w:val="4A79A9A9"/>
    <w:rsid w:val="4A84A160"/>
    <w:rsid w:val="4ABCBA70"/>
    <w:rsid w:val="4B2510C3"/>
    <w:rsid w:val="53648B84"/>
    <w:rsid w:val="548830D0"/>
    <w:rsid w:val="59BD677C"/>
    <w:rsid w:val="59C88878"/>
    <w:rsid w:val="59E0A68A"/>
    <w:rsid w:val="5B7E0723"/>
    <w:rsid w:val="5BBE9E0C"/>
    <w:rsid w:val="5BCE7837"/>
    <w:rsid w:val="63BEED74"/>
    <w:rsid w:val="63F93C89"/>
    <w:rsid w:val="64731547"/>
    <w:rsid w:val="652A08A6"/>
    <w:rsid w:val="65581D49"/>
    <w:rsid w:val="658EF481"/>
    <w:rsid w:val="665C3A3B"/>
    <w:rsid w:val="6947E3C9"/>
    <w:rsid w:val="6A60233C"/>
    <w:rsid w:val="6A7B0EEE"/>
    <w:rsid w:val="6C3FD0ED"/>
    <w:rsid w:val="6C99A831"/>
    <w:rsid w:val="6D30F122"/>
    <w:rsid w:val="706F3AE7"/>
    <w:rsid w:val="7083C71F"/>
    <w:rsid w:val="733BB2D4"/>
    <w:rsid w:val="75BD21B0"/>
    <w:rsid w:val="7794279B"/>
    <w:rsid w:val="77A5F81C"/>
    <w:rsid w:val="7823C953"/>
    <w:rsid w:val="78744B6F"/>
    <w:rsid w:val="78862249"/>
    <w:rsid w:val="78ABFF5A"/>
    <w:rsid w:val="7B66A5AA"/>
    <w:rsid w:val="7BBC8125"/>
    <w:rsid w:val="7D15BBF7"/>
    <w:rsid w:val="7E8BFF5F"/>
    <w:rsid w:val="7F753BF7"/>
    <w:rsid w:val="7FA6B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795AB"/>
  <w15:docId w15:val="{A9E7EC85-7ED8-4BE8-8EB7-741AEB803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Revisione">
    <w:name w:val="Revision"/>
    <w:hidden/>
    <w:uiPriority w:val="99"/>
    <w:semiHidden/>
    <w:rsid w:val="008C74BF"/>
    <w:pPr>
      <w:spacing w:line="240" w:lineRule="auto"/>
    </w:pPr>
  </w:style>
  <w:style w:type="paragraph" w:styleId="Paragrafoelenco">
    <w:name w:val="List Paragraph"/>
    <w:basedOn w:val="Normale"/>
    <w:uiPriority w:val="34"/>
    <w:qFormat/>
    <w:rsid w:val="00420243"/>
    <w:pPr>
      <w:ind w:left="720"/>
      <w:contextualSpacing/>
    </w:pPr>
  </w:style>
  <w:style w:type="paragraph" w:styleId="NormaleWeb">
    <w:name w:val="Normal (Web)"/>
    <w:basedOn w:val="Normale"/>
    <w:uiPriority w:val="99"/>
    <w:semiHidden/>
    <w:unhideWhenUsed/>
    <w:rsid w:val="00010AF1"/>
    <w:rPr>
      <w:rFonts w:ascii="Times New Roman" w:hAnsi="Times New Roman" w:cs="Times New Roman"/>
      <w:sz w:val="24"/>
      <w:szCs w:val="24"/>
    </w:rPr>
  </w:style>
  <w:style w:type="table" w:styleId="Grigliatabella">
    <w:name w:val="Table Grid"/>
    <w:basedOn w:val="Tabellanormale"/>
    <w:uiPriority w:val="59"/>
    <w:rsid w:val="00997165"/>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llegamentoipertestuale">
    <w:name w:val="Hyperlink"/>
    <w:basedOn w:val="Carpredefinitoparagrafo"/>
    <w:uiPriority w:val="99"/>
    <w:unhideWhenUsed/>
    <w:rsid w:val="00516DA8"/>
    <w:rPr>
      <w:color w:val="0000FF" w:themeColor="hyperlink"/>
      <w:u w:val="single"/>
    </w:rPr>
  </w:style>
  <w:style w:type="character" w:styleId="Menzionenonrisolta">
    <w:name w:val="Unresolved Mention"/>
    <w:basedOn w:val="Carpredefinitoparagrafo"/>
    <w:uiPriority w:val="99"/>
    <w:semiHidden/>
    <w:unhideWhenUsed/>
    <w:rsid w:val="00516DA8"/>
    <w:rPr>
      <w:color w:val="605E5C"/>
      <w:shd w:val="clear" w:color="auto" w:fill="E1DFDD"/>
    </w:rPr>
  </w:style>
  <w:style w:type="paragraph" w:styleId="Intestazione">
    <w:name w:val="header"/>
    <w:basedOn w:val="Normale"/>
    <w:link w:val="IntestazioneCarattere"/>
    <w:uiPriority w:val="99"/>
    <w:unhideWhenUsed/>
    <w:rsid w:val="00516DA8"/>
    <w:pPr>
      <w:tabs>
        <w:tab w:val="center" w:pos="4986"/>
        <w:tab w:val="right" w:pos="9972"/>
      </w:tabs>
      <w:spacing w:line="240" w:lineRule="auto"/>
    </w:pPr>
  </w:style>
  <w:style w:type="character" w:customStyle="1" w:styleId="IntestazioneCarattere">
    <w:name w:val="Intestazione Carattere"/>
    <w:basedOn w:val="Carpredefinitoparagrafo"/>
    <w:link w:val="Intestazione"/>
    <w:uiPriority w:val="99"/>
    <w:rsid w:val="00516DA8"/>
  </w:style>
  <w:style w:type="paragraph" w:styleId="Pidipagina">
    <w:name w:val="footer"/>
    <w:basedOn w:val="Normale"/>
    <w:link w:val="PidipaginaCarattere"/>
    <w:uiPriority w:val="99"/>
    <w:unhideWhenUsed/>
    <w:rsid w:val="00516DA8"/>
    <w:pPr>
      <w:tabs>
        <w:tab w:val="center" w:pos="4986"/>
        <w:tab w:val="right" w:pos="9972"/>
      </w:tabs>
      <w:spacing w:line="240" w:lineRule="auto"/>
    </w:pPr>
  </w:style>
  <w:style w:type="character" w:customStyle="1" w:styleId="PidipaginaCarattere">
    <w:name w:val="Piè di pagina Carattere"/>
    <w:basedOn w:val="Carpredefinitoparagrafo"/>
    <w:link w:val="Pidipagina"/>
    <w:uiPriority w:val="99"/>
    <w:rsid w:val="00516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github.com/SimoneMonastero/Pink_Horizons/tree/main/CodiceCorretto"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Pages>
  <Words>714</Words>
  <Characters>4074</Characters>
  <Application>Microsoft Office Word</Application>
  <DocSecurity>0</DocSecurity>
  <Lines>33</Lines>
  <Paragraphs>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Moretti - sofia.moretti4@studio.unibo.it</dc:creator>
  <cp:keywords/>
  <cp:lastModifiedBy>Sofia Moretti - sofia.moretti4@studio.unibo.it</cp:lastModifiedBy>
  <cp:revision>2</cp:revision>
  <dcterms:created xsi:type="dcterms:W3CDTF">2025-11-12T10:24:00Z</dcterms:created>
  <dcterms:modified xsi:type="dcterms:W3CDTF">2025-11-12T10:24:00Z</dcterms:modified>
</cp:coreProperties>
</file>